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058" w:rsidRPr="002E7058" w:rsidRDefault="002E7058" w:rsidP="00000FF5">
      <w:pPr>
        <w:pBdr>
          <w:top w:val="dashed" w:sz="12" w:space="4" w:color="E3D1B3"/>
          <w:left w:val="dashed" w:sz="2" w:space="0" w:color="E3D1B3"/>
          <w:bottom w:val="dashed" w:sz="2" w:space="4" w:color="E3D1B3"/>
          <w:right w:val="dashed" w:sz="2" w:space="0" w:color="E3D1B3"/>
        </w:pBdr>
        <w:shd w:val="clear" w:color="auto" w:fill="EEE4CE"/>
        <w:spacing w:after="0" w:line="375" w:lineRule="atLeast"/>
        <w:jc w:val="center"/>
        <w:outlineLvl w:val="0"/>
        <w:rPr>
          <w:rFonts w:ascii="Verdana" w:eastAsia="Times New Roman" w:hAnsi="Verdana" w:cs="Times New Roman"/>
          <w:b/>
          <w:bCs/>
          <w:color w:val="665511"/>
          <w:kern w:val="36"/>
          <w:lang w:val="en-US" w:eastAsia="bg-BG"/>
        </w:rPr>
      </w:pPr>
      <w:r w:rsidRPr="002E7058">
        <w:rPr>
          <w:rFonts w:ascii="Verdana" w:eastAsia="Times New Roman" w:hAnsi="Verdana" w:cs="Times New Roman"/>
          <w:b/>
          <w:bCs/>
          <w:color w:val="665511"/>
          <w:kern w:val="36"/>
          <w:lang w:eastAsia="bg-BG"/>
        </w:rPr>
        <w:t xml:space="preserve">УСТАВ </w:t>
      </w:r>
    </w:p>
    <w:p w:rsidR="00000FF5" w:rsidRDefault="00000FF5" w:rsidP="00000FF5">
      <w:pPr>
        <w:pBdr>
          <w:top w:val="dashed" w:sz="12" w:space="4" w:color="E3D1B3"/>
          <w:left w:val="dashed" w:sz="2" w:space="0" w:color="E3D1B3"/>
          <w:bottom w:val="dashed" w:sz="2" w:space="4" w:color="E3D1B3"/>
          <w:right w:val="dashed" w:sz="2" w:space="0" w:color="E3D1B3"/>
        </w:pBdr>
        <w:shd w:val="clear" w:color="auto" w:fill="EEE4CE"/>
        <w:spacing w:after="0" w:line="375" w:lineRule="atLeast"/>
        <w:jc w:val="center"/>
        <w:outlineLvl w:val="0"/>
        <w:rPr>
          <w:rFonts w:ascii="Verdana" w:eastAsia="Times New Roman" w:hAnsi="Verdana" w:cs="Times New Roman"/>
          <w:b/>
          <w:bCs/>
          <w:color w:val="665511"/>
          <w:kern w:val="36"/>
          <w:lang w:eastAsia="bg-BG"/>
        </w:rPr>
      </w:pPr>
      <w:r w:rsidRPr="002E7058">
        <w:rPr>
          <w:rFonts w:ascii="Verdana" w:eastAsia="Times New Roman" w:hAnsi="Verdana" w:cs="Times New Roman"/>
          <w:b/>
          <w:bCs/>
          <w:color w:val="665511"/>
          <w:kern w:val="36"/>
          <w:lang w:eastAsia="bg-BG"/>
        </w:rPr>
        <w:t>на Народно читалище "</w:t>
      </w:r>
      <w:r w:rsidR="00F76D06" w:rsidRPr="002E7058">
        <w:rPr>
          <w:rFonts w:ascii="Verdana" w:eastAsia="Times New Roman" w:hAnsi="Verdana" w:cs="Times New Roman"/>
          <w:b/>
          <w:bCs/>
          <w:color w:val="665511"/>
          <w:kern w:val="36"/>
          <w:lang w:eastAsia="bg-BG"/>
        </w:rPr>
        <w:t>ПЛАМЪК</w:t>
      </w:r>
      <w:r w:rsidR="003908A3" w:rsidRPr="002E7058">
        <w:rPr>
          <w:rFonts w:ascii="Verdana" w:eastAsia="Times New Roman" w:hAnsi="Verdana" w:cs="Times New Roman"/>
          <w:b/>
          <w:bCs/>
          <w:color w:val="665511"/>
          <w:kern w:val="36"/>
          <w:lang w:eastAsia="bg-BG"/>
        </w:rPr>
        <w:t xml:space="preserve"> 2016</w:t>
      </w:r>
      <w:r w:rsidRPr="002E7058">
        <w:rPr>
          <w:rFonts w:ascii="Verdana" w:eastAsia="Times New Roman" w:hAnsi="Verdana" w:cs="Times New Roman"/>
          <w:b/>
          <w:bCs/>
          <w:color w:val="665511"/>
          <w:kern w:val="36"/>
          <w:lang w:eastAsia="bg-BG"/>
        </w:rPr>
        <w:t>"</w:t>
      </w:r>
      <w:r w:rsidR="00F76D06" w:rsidRPr="002E7058">
        <w:rPr>
          <w:rFonts w:ascii="Verdana" w:eastAsia="Times New Roman" w:hAnsi="Verdana" w:cs="Times New Roman"/>
          <w:b/>
          <w:bCs/>
          <w:color w:val="665511"/>
          <w:kern w:val="36"/>
          <w:lang w:eastAsia="bg-BG"/>
        </w:rPr>
        <w:t xml:space="preserve"> гр. Велико Търново</w:t>
      </w:r>
    </w:p>
    <w:p w:rsidR="00CA12EF" w:rsidRPr="002E7058" w:rsidRDefault="00CA12EF" w:rsidP="00000FF5">
      <w:pPr>
        <w:pBdr>
          <w:top w:val="dashed" w:sz="12" w:space="4" w:color="E3D1B3"/>
          <w:left w:val="dashed" w:sz="2" w:space="0" w:color="E3D1B3"/>
          <w:bottom w:val="dashed" w:sz="2" w:space="4" w:color="E3D1B3"/>
          <w:right w:val="dashed" w:sz="2" w:space="0" w:color="E3D1B3"/>
        </w:pBdr>
        <w:shd w:val="clear" w:color="auto" w:fill="EEE4CE"/>
        <w:spacing w:after="0" w:line="375" w:lineRule="atLeast"/>
        <w:jc w:val="center"/>
        <w:outlineLvl w:val="0"/>
        <w:rPr>
          <w:rFonts w:ascii="Verdana" w:eastAsia="Times New Roman" w:hAnsi="Verdana" w:cs="Times New Roman"/>
          <w:b/>
          <w:bCs/>
          <w:color w:val="665511"/>
          <w:kern w:val="36"/>
          <w:lang w:eastAsia="bg-BG"/>
        </w:rPr>
      </w:pPr>
      <w:r>
        <w:rPr>
          <w:rFonts w:ascii="Verdana" w:eastAsia="Times New Roman" w:hAnsi="Verdana" w:cs="Times New Roman"/>
          <w:b/>
          <w:bCs/>
          <w:color w:val="665511"/>
          <w:kern w:val="36"/>
          <w:lang w:eastAsia="bg-BG"/>
        </w:rPr>
        <w:t xml:space="preserve">приет </w:t>
      </w:r>
      <w:r w:rsidRPr="00CA12EF">
        <w:rPr>
          <w:rFonts w:ascii="Verdana" w:eastAsia="Times New Roman" w:hAnsi="Verdana" w:cs="Times New Roman"/>
          <w:b/>
          <w:bCs/>
          <w:color w:val="665511"/>
          <w:kern w:val="36"/>
          <w:lang w:eastAsia="bg-BG"/>
        </w:rPr>
        <w:t xml:space="preserve">на Учредително събрание на читалището, проведено в град Велико Търново на 02.12.2016 година, изменен и допълнен на Общо  отчетно – изборно събрание проведено на </w:t>
      </w:r>
      <w:r w:rsidR="004D6A2A">
        <w:rPr>
          <w:rFonts w:ascii="Verdana" w:eastAsia="Times New Roman" w:hAnsi="Verdana" w:cs="Times New Roman"/>
          <w:b/>
          <w:bCs/>
          <w:color w:val="665511"/>
          <w:kern w:val="36"/>
          <w:lang w:eastAsia="bg-BG"/>
        </w:rPr>
        <w:t>15</w:t>
      </w:r>
      <w:r w:rsidR="00E3720F">
        <w:rPr>
          <w:rFonts w:ascii="Verdana" w:eastAsia="Times New Roman" w:hAnsi="Verdana" w:cs="Times New Roman"/>
          <w:b/>
          <w:bCs/>
          <w:color w:val="665511"/>
          <w:kern w:val="36"/>
          <w:lang w:eastAsia="bg-BG"/>
        </w:rPr>
        <w:t>.</w:t>
      </w:r>
      <w:r w:rsidR="004D6A2A">
        <w:rPr>
          <w:rFonts w:ascii="Verdana" w:eastAsia="Times New Roman" w:hAnsi="Verdana" w:cs="Times New Roman"/>
          <w:b/>
          <w:bCs/>
          <w:color w:val="665511"/>
          <w:kern w:val="36"/>
          <w:lang w:eastAsia="bg-BG"/>
        </w:rPr>
        <w:t>декември</w:t>
      </w:r>
      <w:r w:rsidRPr="00CA12EF">
        <w:rPr>
          <w:rFonts w:ascii="Verdana" w:eastAsia="Times New Roman" w:hAnsi="Verdana" w:cs="Times New Roman"/>
          <w:b/>
          <w:bCs/>
          <w:color w:val="665511"/>
          <w:kern w:val="36"/>
          <w:lang w:eastAsia="bg-BG"/>
        </w:rPr>
        <w:t>. 2023 година.</w:t>
      </w: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000FF5" w:rsidRPr="00AD783E" w:rsidTr="00F76D06">
        <w:tc>
          <w:tcPr>
            <w:tcW w:w="0" w:type="auto"/>
            <w:vAlign w:val="center"/>
          </w:tcPr>
          <w:p w:rsidR="00000FF5" w:rsidRPr="00AD783E" w:rsidRDefault="00000FF5" w:rsidP="00C55353">
            <w:pPr>
              <w:spacing w:before="15" w:after="15" w:line="240" w:lineRule="auto"/>
              <w:ind w:firstLine="450"/>
              <w:rPr>
                <w:rFonts w:ascii="Times New Roman" w:eastAsia="Times New Roman" w:hAnsi="Times New Roman" w:cs="Times New Roman"/>
                <w:sz w:val="24"/>
                <w:szCs w:val="24"/>
                <w:lang w:eastAsia="bg-BG"/>
              </w:rPr>
            </w:pPr>
          </w:p>
        </w:tc>
      </w:tr>
    </w:tbl>
    <w:p w:rsidR="00000FF5" w:rsidRPr="00AD783E" w:rsidRDefault="00000FF5" w:rsidP="00000FF5">
      <w:pPr>
        <w:spacing w:after="0" w:line="240" w:lineRule="auto"/>
        <w:rPr>
          <w:rFonts w:ascii="Verdana" w:eastAsia="Times New Roman" w:hAnsi="Verdana" w:cs="Times New Roman"/>
          <w:color w:val="665511"/>
          <w:sz w:val="17"/>
          <w:szCs w:val="17"/>
          <w:lang w:eastAsia="bg-BG"/>
        </w:rPr>
      </w:pPr>
    </w:p>
    <w:p w:rsidR="00000FF5" w:rsidRPr="002E7058" w:rsidRDefault="00000FF5" w:rsidP="00000FF5">
      <w:pPr>
        <w:pBdr>
          <w:top w:val="dashed" w:sz="6" w:space="0" w:color="E3D1B3"/>
          <w:left w:val="dashed" w:sz="2" w:space="0" w:color="E3D1B3"/>
          <w:bottom w:val="dashed" w:sz="2" w:space="2" w:color="E3D1B3"/>
          <w:right w:val="dashed" w:sz="2" w:space="0" w:color="E3D1B3"/>
        </w:pBdr>
        <w:shd w:val="clear" w:color="auto" w:fill="F0E7D4"/>
        <w:spacing w:after="0" w:line="225" w:lineRule="atLeast"/>
        <w:jc w:val="center"/>
        <w:outlineLvl w:val="1"/>
        <w:rPr>
          <w:rFonts w:ascii="Verdana" w:eastAsia="Times New Roman" w:hAnsi="Verdana" w:cs="Times New Roman"/>
          <w:b/>
          <w:bCs/>
          <w:color w:val="665511"/>
          <w:lang w:eastAsia="bg-BG"/>
        </w:rPr>
      </w:pPr>
      <w:r w:rsidRPr="002E7058">
        <w:rPr>
          <w:rFonts w:ascii="Verdana" w:eastAsia="Times New Roman" w:hAnsi="Verdana" w:cs="Times New Roman"/>
          <w:b/>
          <w:bCs/>
          <w:color w:val="665511"/>
          <w:lang w:eastAsia="bg-BG"/>
        </w:rPr>
        <w:t>ГЛАВА ПЪРВА</w:t>
      </w:r>
      <w:r w:rsidRPr="002E7058">
        <w:rPr>
          <w:rFonts w:ascii="Verdana" w:eastAsia="Times New Roman" w:hAnsi="Verdana" w:cs="Times New Roman"/>
          <w:b/>
          <w:bCs/>
          <w:color w:val="665511"/>
          <w:lang w:eastAsia="bg-BG"/>
        </w:rPr>
        <w:br/>
        <w:t>ОБЩИ ПОЛОЖЕНИЯ</w:t>
      </w:r>
    </w:p>
    <w:p w:rsidR="00000FF5" w:rsidRPr="002E7058" w:rsidRDefault="003C6A0F"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Чл.1.</w:t>
      </w:r>
      <w:r w:rsidR="00000FF5" w:rsidRPr="002E7058">
        <w:rPr>
          <w:rFonts w:ascii="Verdana" w:eastAsia="Times New Roman" w:hAnsi="Verdana" w:cs="Times New Roman"/>
          <w:color w:val="665511"/>
          <w:lang w:eastAsia="bg-BG"/>
        </w:rPr>
        <w:t>(1) Народно читалище "</w:t>
      </w:r>
      <w:r w:rsidR="00F76D06" w:rsidRPr="002E7058">
        <w:rPr>
          <w:rFonts w:ascii="Verdana" w:eastAsia="Times New Roman" w:hAnsi="Verdana" w:cs="Times New Roman"/>
          <w:color w:val="665511"/>
          <w:lang w:eastAsia="bg-BG"/>
        </w:rPr>
        <w:t>Пламък</w:t>
      </w:r>
      <w:r w:rsidR="003908A3" w:rsidRPr="002E7058">
        <w:rPr>
          <w:rFonts w:ascii="Verdana" w:eastAsia="Times New Roman" w:hAnsi="Verdana" w:cs="Times New Roman"/>
          <w:color w:val="665511"/>
          <w:lang w:eastAsia="bg-BG"/>
        </w:rPr>
        <w:t xml:space="preserve"> 2016</w:t>
      </w:r>
      <w:r w:rsidR="00000FF5" w:rsidRPr="002E7058">
        <w:rPr>
          <w:rFonts w:ascii="Verdana" w:eastAsia="Times New Roman" w:hAnsi="Verdana" w:cs="Times New Roman"/>
          <w:color w:val="665511"/>
          <w:lang w:eastAsia="bg-BG"/>
        </w:rPr>
        <w:t>" в гр.</w:t>
      </w:r>
      <w:r w:rsidR="00F76D06" w:rsidRPr="002E7058">
        <w:rPr>
          <w:rFonts w:ascii="Verdana" w:eastAsia="Times New Roman" w:hAnsi="Verdana" w:cs="Times New Roman"/>
          <w:color w:val="665511"/>
          <w:lang w:eastAsia="bg-BG"/>
        </w:rPr>
        <w:t>Велико Търново</w:t>
      </w:r>
      <w:r w:rsidR="00000FF5" w:rsidRPr="002E7058">
        <w:rPr>
          <w:rFonts w:ascii="Verdana" w:eastAsia="Times New Roman" w:hAnsi="Verdana" w:cs="Times New Roman"/>
          <w:color w:val="665511"/>
          <w:lang w:eastAsia="bg-BG"/>
        </w:rPr>
        <w:t xml:space="preserve"> е традиционно самоуправляващо се българско културно-просветно сдружение, което изпълнява и държавни културно-просветни задачи в областта на културата. То работи на принципите на доброволността, демократизма и автономията.</w:t>
      </w:r>
    </w:p>
    <w:p w:rsidR="00000FF5" w:rsidRPr="002E7058" w:rsidRDefault="00F76D06"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(2) Народно читалище "</w:t>
      </w:r>
      <w:r w:rsidRPr="002E7058">
        <w:rPr>
          <w:rFonts w:ascii="Verdana" w:eastAsia="Times New Roman" w:hAnsi="Verdana" w:cs="Times New Roman"/>
          <w:color w:val="665511"/>
          <w:lang w:eastAsia="bg-BG"/>
        </w:rPr>
        <w:t>ПЛАМЪК</w:t>
      </w:r>
      <w:r w:rsidR="003908A3" w:rsidRPr="002E7058">
        <w:rPr>
          <w:rFonts w:ascii="Verdana" w:eastAsia="Times New Roman" w:hAnsi="Verdana" w:cs="Times New Roman"/>
          <w:color w:val="665511"/>
          <w:lang w:eastAsia="bg-BG"/>
        </w:rPr>
        <w:t xml:space="preserve"> 2016</w:t>
      </w:r>
      <w:r w:rsidR="00000FF5" w:rsidRPr="002E7058">
        <w:rPr>
          <w:rFonts w:ascii="Verdana" w:eastAsia="Times New Roman" w:hAnsi="Verdana" w:cs="Times New Roman"/>
          <w:color w:val="665511"/>
          <w:lang w:eastAsia="bg-BG"/>
        </w:rPr>
        <w:t>" е юридическо лице с нестопанска цел, наричано по-нататък в Устава за краткост "Читалището".</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3C6A0F"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Чл.2.</w:t>
      </w:r>
      <w:r w:rsidR="00000FF5" w:rsidRPr="002E7058">
        <w:rPr>
          <w:rFonts w:ascii="Verdana" w:eastAsia="Times New Roman" w:hAnsi="Verdana" w:cs="Times New Roman"/>
          <w:color w:val="665511"/>
          <w:lang w:eastAsia="bg-BG"/>
        </w:rPr>
        <w:t xml:space="preserve">(1) Читалището не е политическа организация и в неговата дейност може да участват физически лица без оглед на ограничения за възраст, пол, политически и религиозни възгледи и етническо самосъзнание </w:t>
      </w:r>
      <w:r w:rsidR="00882F9F" w:rsidRPr="002E7058">
        <w:rPr>
          <w:rFonts w:ascii="Verdana" w:eastAsia="Times New Roman" w:hAnsi="Verdana" w:cs="Times New Roman"/>
          <w:color w:val="665511"/>
          <w:lang w:eastAsia="bg-BG"/>
        </w:rPr>
        <w:t xml:space="preserve">както </w:t>
      </w:r>
      <w:r w:rsidR="00000FF5" w:rsidRPr="002E7058">
        <w:rPr>
          <w:rFonts w:ascii="Verdana" w:eastAsia="Times New Roman" w:hAnsi="Verdana" w:cs="Times New Roman"/>
          <w:color w:val="665511"/>
          <w:lang w:eastAsia="bg-BG"/>
        </w:rPr>
        <w:t>и юридически лица, по определени от Общото събрание критерии, условия и ред.</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425298" w:rsidRDefault="003C6A0F" w:rsidP="00000FF5">
      <w:pPr>
        <w:spacing w:before="15" w:after="15" w:line="240" w:lineRule="auto"/>
        <w:ind w:firstLine="450"/>
        <w:rPr>
          <w:rFonts w:ascii="Verdana" w:eastAsia="Times New Roman" w:hAnsi="Verdana" w:cs="Times New Roman"/>
          <w:b/>
          <w:bCs/>
          <w:lang w:eastAsia="bg-BG"/>
        </w:rPr>
      </w:pPr>
      <w:r>
        <w:rPr>
          <w:rFonts w:ascii="Verdana" w:eastAsia="Times New Roman" w:hAnsi="Verdana" w:cs="Times New Roman"/>
          <w:b/>
          <w:bCs/>
          <w:color w:val="665511"/>
          <w:lang w:eastAsia="bg-BG"/>
        </w:rPr>
        <w:t>Чл.3.</w:t>
      </w:r>
      <w:r w:rsidR="00000FF5" w:rsidRPr="002E7058">
        <w:rPr>
          <w:rFonts w:ascii="Verdana" w:eastAsia="Times New Roman" w:hAnsi="Verdana" w:cs="Times New Roman"/>
          <w:color w:val="665511"/>
          <w:lang w:eastAsia="bg-BG"/>
        </w:rPr>
        <w:t xml:space="preserve"> (1)Читалището е юридическо лице и подлежи на вписване в регистъра на </w:t>
      </w:r>
      <w:r w:rsidR="00016D89" w:rsidRPr="002E7058">
        <w:rPr>
          <w:rFonts w:ascii="Verdana" w:eastAsia="Times New Roman" w:hAnsi="Verdana" w:cs="Times New Roman"/>
          <w:color w:val="665511"/>
          <w:lang w:eastAsia="bg-BG"/>
        </w:rPr>
        <w:t xml:space="preserve">Великотърновския </w:t>
      </w:r>
      <w:r w:rsidR="00000FF5" w:rsidRPr="002E7058">
        <w:rPr>
          <w:rFonts w:ascii="Verdana" w:eastAsia="Times New Roman" w:hAnsi="Verdana" w:cs="Times New Roman"/>
          <w:color w:val="665511"/>
          <w:lang w:eastAsia="bg-BG"/>
        </w:rPr>
        <w:t xml:space="preserve"> Окръжен съд</w:t>
      </w:r>
      <w:r w:rsidR="00BA4856">
        <w:rPr>
          <w:rFonts w:ascii="Verdana" w:eastAsia="Times New Roman" w:hAnsi="Verdana" w:cs="Times New Roman"/>
          <w:color w:val="665511"/>
          <w:lang w:eastAsia="bg-BG"/>
        </w:rPr>
        <w:t xml:space="preserve"> </w:t>
      </w:r>
      <w:r w:rsidR="00BA4856" w:rsidRPr="00425298">
        <w:rPr>
          <w:rFonts w:ascii="Verdana" w:eastAsia="Times New Roman" w:hAnsi="Verdana" w:cs="Times New Roman"/>
          <w:b/>
          <w:bCs/>
          <w:lang w:eastAsia="bg-BG"/>
        </w:rPr>
        <w:t>и Агенцията по вписванията</w:t>
      </w:r>
      <w:r w:rsidR="00000FF5" w:rsidRPr="00425298">
        <w:rPr>
          <w:rFonts w:ascii="Verdana" w:eastAsia="Times New Roman" w:hAnsi="Verdana" w:cs="Times New Roman"/>
          <w:b/>
          <w:bCs/>
          <w:lang w:eastAsia="bg-BG"/>
        </w:rPr>
        <w:t>.</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(2)Седалището на Читалището: гр.</w:t>
      </w:r>
      <w:r w:rsidR="00016D89" w:rsidRPr="002E7058">
        <w:rPr>
          <w:rFonts w:ascii="Verdana" w:eastAsia="Times New Roman" w:hAnsi="Verdana" w:cs="Times New Roman"/>
          <w:color w:val="665511"/>
          <w:lang w:eastAsia="bg-BG"/>
        </w:rPr>
        <w:t>Велико Търново</w:t>
      </w:r>
      <w:r w:rsidRPr="002E7058">
        <w:rPr>
          <w:rFonts w:ascii="Verdana" w:eastAsia="Times New Roman" w:hAnsi="Verdana" w:cs="Times New Roman"/>
          <w:color w:val="665511"/>
          <w:lang w:eastAsia="bg-BG"/>
        </w:rPr>
        <w:t>.</w:t>
      </w:r>
    </w:p>
    <w:p w:rsidR="00000FF5" w:rsidRPr="00425298" w:rsidRDefault="00000FF5" w:rsidP="00000FF5">
      <w:pPr>
        <w:spacing w:before="15" w:after="15" w:line="240" w:lineRule="auto"/>
        <w:ind w:firstLine="450"/>
        <w:rPr>
          <w:rFonts w:ascii="Verdana" w:eastAsia="Times New Roman" w:hAnsi="Verdana" w:cs="Times New Roman"/>
          <w:b/>
          <w:bCs/>
          <w:lang w:eastAsia="bg-BG"/>
        </w:rPr>
      </w:pPr>
      <w:r w:rsidRPr="002E7058">
        <w:rPr>
          <w:rFonts w:ascii="Verdana" w:eastAsia="Times New Roman" w:hAnsi="Verdana" w:cs="Times New Roman"/>
          <w:color w:val="665511"/>
          <w:lang w:eastAsia="bg-BG"/>
        </w:rPr>
        <w:t>(3)Адресът на управление: гр.</w:t>
      </w:r>
      <w:r w:rsidR="00016D89" w:rsidRPr="002E7058">
        <w:rPr>
          <w:rFonts w:ascii="Verdana" w:eastAsia="Times New Roman" w:hAnsi="Verdana" w:cs="Times New Roman"/>
          <w:color w:val="665511"/>
          <w:lang w:eastAsia="bg-BG"/>
        </w:rPr>
        <w:t>Велико Търново</w:t>
      </w:r>
      <w:r w:rsidRPr="002E7058">
        <w:rPr>
          <w:rFonts w:ascii="Verdana" w:eastAsia="Times New Roman" w:hAnsi="Verdana" w:cs="Times New Roman"/>
          <w:color w:val="665511"/>
          <w:lang w:eastAsia="bg-BG"/>
        </w:rPr>
        <w:t xml:space="preserve">, </w:t>
      </w:r>
      <w:r w:rsidR="00016D89" w:rsidRPr="002E7058">
        <w:rPr>
          <w:rFonts w:ascii="Verdana" w:eastAsia="Times New Roman" w:hAnsi="Verdana" w:cs="Times New Roman"/>
          <w:color w:val="665511"/>
          <w:lang w:eastAsia="bg-BG"/>
        </w:rPr>
        <w:t>ул</w:t>
      </w:r>
      <w:r w:rsidR="008458EB">
        <w:rPr>
          <w:rFonts w:ascii="Verdana" w:eastAsia="Times New Roman" w:hAnsi="Verdana" w:cs="Times New Roman"/>
          <w:color w:val="665511"/>
          <w:lang w:eastAsia="bg-BG"/>
        </w:rPr>
        <w:t>.</w:t>
      </w:r>
      <w:r w:rsidRPr="002E7058">
        <w:rPr>
          <w:rFonts w:ascii="Verdana" w:eastAsia="Times New Roman" w:hAnsi="Verdana" w:cs="Times New Roman"/>
          <w:color w:val="665511"/>
          <w:lang w:eastAsia="bg-BG"/>
        </w:rPr>
        <w:t xml:space="preserve"> </w:t>
      </w:r>
      <w:r w:rsidRPr="00425298">
        <w:rPr>
          <w:rFonts w:ascii="Verdana" w:eastAsia="Times New Roman" w:hAnsi="Verdana" w:cs="Times New Roman"/>
          <w:b/>
          <w:bCs/>
          <w:lang w:eastAsia="bg-BG"/>
        </w:rPr>
        <w:t>"</w:t>
      </w:r>
      <w:r w:rsidR="008458EB" w:rsidRPr="00425298">
        <w:rPr>
          <w:rFonts w:ascii="Verdana" w:eastAsia="Times New Roman" w:hAnsi="Verdana" w:cs="Times New Roman"/>
          <w:b/>
          <w:bCs/>
          <w:lang w:eastAsia="bg-BG"/>
        </w:rPr>
        <w:t xml:space="preserve">Асен Златаров </w:t>
      </w:r>
      <w:r w:rsidRPr="00425298">
        <w:rPr>
          <w:rFonts w:ascii="Verdana" w:eastAsia="Times New Roman" w:hAnsi="Verdana" w:cs="Times New Roman"/>
          <w:b/>
          <w:bCs/>
          <w:lang w:eastAsia="bg-BG"/>
        </w:rPr>
        <w:t xml:space="preserve">" № </w:t>
      </w:r>
      <w:r w:rsidR="008458EB" w:rsidRPr="00425298">
        <w:rPr>
          <w:rFonts w:ascii="Verdana" w:eastAsia="Times New Roman" w:hAnsi="Verdana" w:cs="Times New Roman"/>
          <w:b/>
          <w:bCs/>
          <w:lang w:eastAsia="bg-BG"/>
        </w:rPr>
        <w:t>5</w:t>
      </w:r>
      <w:r w:rsidRPr="00425298">
        <w:rPr>
          <w:rFonts w:ascii="Verdana" w:eastAsia="Times New Roman" w:hAnsi="Verdana" w:cs="Times New Roman"/>
          <w:b/>
          <w:bCs/>
          <w:lang w:eastAsia="bg-BG"/>
        </w:rPr>
        <w:t>.</w:t>
      </w:r>
    </w:p>
    <w:p w:rsidR="00000FF5"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(4)Наименованието на Читалището се изписва на български език и може да бъде допълнително изписано с латински букви – "</w:t>
      </w:r>
      <w:r w:rsidR="00016D89" w:rsidRPr="002E7058">
        <w:rPr>
          <w:rFonts w:ascii="Verdana" w:eastAsia="Times New Roman" w:hAnsi="Verdana" w:cs="Times New Roman"/>
          <w:color w:val="665511"/>
          <w:lang w:val="en-US" w:eastAsia="bg-BG"/>
        </w:rPr>
        <w:t>PLAMAK</w:t>
      </w:r>
      <w:r w:rsidR="003908A3" w:rsidRPr="002E7058">
        <w:rPr>
          <w:rFonts w:ascii="Verdana" w:eastAsia="Times New Roman" w:hAnsi="Verdana" w:cs="Times New Roman"/>
          <w:color w:val="665511"/>
          <w:lang w:eastAsia="bg-BG"/>
        </w:rPr>
        <w:t xml:space="preserve"> 2016</w:t>
      </w:r>
      <w:r w:rsidRPr="002E7058">
        <w:rPr>
          <w:rFonts w:ascii="Verdana" w:eastAsia="Times New Roman" w:hAnsi="Verdana" w:cs="Times New Roman"/>
          <w:color w:val="665511"/>
          <w:lang w:eastAsia="bg-BG"/>
        </w:rPr>
        <w:t>".</w:t>
      </w:r>
    </w:p>
    <w:p w:rsidR="001F67C9" w:rsidRPr="002E7058" w:rsidRDefault="001F67C9"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color w:val="665511"/>
          <w:lang w:eastAsia="bg-BG"/>
        </w:rPr>
        <w:t>(5) Читалището не е ограничено със срок.</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3C6A0F"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Чл.4.</w:t>
      </w:r>
      <w:r w:rsidR="00000FF5" w:rsidRPr="002E7058">
        <w:rPr>
          <w:rFonts w:ascii="Verdana" w:eastAsia="Times New Roman" w:hAnsi="Verdana" w:cs="Times New Roman"/>
          <w:color w:val="665511"/>
          <w:lang w:eastAsia="bg-BG"/>
        </w:rPr>
        <w:t>Читалището може да се сдружава и с други читалища и сродни организации, без да ограничава самоуправлението на собствената си дейност и имуществото си.</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Чл.5</w:t>
      </w:r>
      <w:r w:rsidR="003C6A0F">
        <w:rPr>
          <w:rFonts w:ascii="Verdana" w:eastAsia="Times New Roman" w:hAnsi="Verdana" w:cs="Times New Roman"/>
          <w:b/>
          <w:bCs/>
          <w:color w:val="665511"/>
          <w:lang w:eastAsia="bg-BG"/>
        </w:rPr>
        <w:t>.</w:t>
      </w:r>
      <w:r w:rsidRPr="002E7058">
        <w:rPr>
          <w:rFonts w:ascii="Verdana" w:eastAsia="Times New Roman" w:hAnsi="Verdana" w:cs="Times New Roman"/>
          <w:color w:val="665511"/>
          <w:lang w:eastAsia="bg-BG"/>
        </w:rPr>
        <w:t> (1)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 Читалището работи във взаимоотношения и с други културни и научни институти, учебни заведения,обществени,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интересите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(2)Всички членове на Читалището спазват прокламираните принципи в този Устав и Закона за НЧ.</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pBdr>
          <w:top w:val="dashed" w:sz="6" w:space="0" w:color="E3D1B3"/>
          <w:left w:val="dashed" w:sz="2" w:space="0" w:color="E3D1B3"/>
          <w:bottom w:val="dashed" w:sz="2" w:space="2" w:color="E3D1B3"/>
          <w:right w:val="dashed" w:sz="2" w:space="0" w:color="E3D1B3"/>
        </w:pBdr>
        <w:shd w:val="clear" w:color="auto" w:fill="F0E7D4"/>
        <w:spacing w:after="0" w:line="225" w:lineRule="atLeast"/>
        <w:jc w:val="center"/>
        <w:outlineLvl w:val="1"/>
        <w:rPr>
          <w:rFonts w:ascii="Verdana" w:eastAsia="Times New Roman" w:hAnsi="Verdana" w:cs="Times New Roman"/>
          <w:b/>
          <w:bCs/>
          <w:color w:val="665511"/>
          <w:lang w:eastAsia="bg-BG"/>
        </w:rPr>
      </w:pPr>
      <w:r w:rsidRPr="002E7058">
        <w:rPr>
          <w:rFonts w:ascii="Verdana" w:eastAsia="Times New Roman" w:hAnsi="Verdana" w:cs="Times New Roman"/>
          <w:b/>
          <w:bCs/>
          <w:color w:val="665511"/>
          <w:lang w:eastAsia="bg-BG"/>
        </w:rPr>
        <w:t>ГЛАВА ВТОРА</w:t>
      </w:r>
      <w:r w:rsidRPr="002E7058">
        <w:rPr>
          <w:rFonts w:ascii="Verdana" w:eastAsia="Times New Roman" w:hAnsi="Verdana" w:cs="Times New Roman"/>
          <w:b/>
          <w:bCs/>
          <w:color w:val="665511"/>
          <w:lang w:eastAsia="bg-BG"/>
        </w:rPr>
        <w:br/>
        <w:t>ЦЕЛИ, ДЕЙНОСТИ И ЗАДАЧИ</w:t>
      </w:r>
    </w:p>
    <w:p w:rsidR="00000FF5" w:rsidRPr="002E7058" w:rsidRDefault="003C6A0F"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Чл.6.</w:t>
      </w:r>
      <w:r w:rsidR="00000FF5" w:rsidRPr="002E7058">
        <w:rPr>
          <w:rFonts w:ascii="Verdana" w:eastAsia="Times New Roman" w:hAnsi="Verdana" w:cs="Times New Roman"/>
          <w:color w:val="665511"/>
          <w:lang w:eastAsia="bg-BG"/>
        </w:rPr>
        <w:t> Целта на читалището е да задоволява потребностите на гражданите свързани с :</w:t>
      </w:r>
    </w:p>
    <w:p w:rsidR="00000FF5" w:rsidRPr="002E7058" w:rsidRDefault="00000FF5" w:rsidP="00000FF5">
      <w:pPr>
        <w:numPr>
          <w:ilvl w:val="0"/>
          <w:numId w:val="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lastRenderedPageBreak/>
        <w:t>Развитие и обогатяване на културния и социалния живот на населението.</w:t>
      </w:r>
    </w:p>
    <w:p w:rsidR="00000FF5" w:rsidRPr="002E7058" w:rsidRDefault="00000FF5" w:rsidP="00000FF5">
      <w:pPr>
        <w:numPr>
          <w:ilvl w:val="0"/>
          <w:numId w:val="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Запазване на обичаите и традициите на българския народ.</w:t>
      </w:r>
    </w:p>
    <w:p w:rsidR="00000FF5" w:rsidRPr="002E7058" w:rsidRDefault="00000FF5" w:rsidP="00000FF5">
      <w:pPr>
        <w:numPr>
          <w:ilvl w:val="0"/>
          <w:numId w:val="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Разгръщане на творческите заложби на гражданите и приобщаване към ценностите и постиженията на науката, изкуството и културата.</w:t>
      </w:r>
    </w:p>
    <w:p w:rsidR="00000FF5" w:rsidRPr="002E7058" w:rsidRDefault="00000FF5" w:rsidP="00000FF5">
      <w:pPr>
        <w:numPr>
          <w:ilvl w:val="0"/>
          <w:numId w:val="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Възпитаване и утвърждаване на националното самосъзнание;</w:t>
      </w:r>
    </w:p>
    <w:p w:rsidR="00000FF5" w:rsidRPr="002E7058" w:rsidRDefault="00000FF5" w:rsidP="00000FF5">
      <w:pPr>
        <w:numPr>
          <w:ilvl w:val="0"/>
          <w:numId w:val="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Осигурява достъп до информация за всички граждани.</w:t>
      </w:r>
    </w:p>
    <w:p w:rsidR="00000FF5" w:rsidRPr="002E7058" w:rsidRDefault="003C6A0F"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 xml:space="preserve">Чл.7. </w:t>
      </w:r>
      <w:r w:rsidR="00000FF5" w:rsidRPr="002E7058">
        <w:rPr>
          <w:rFonts w:ascii="Verdana" w:eastAsia="Times New Roman" w:hAnsi="Verdana" w:cs="Times New Roman"/>
          <w:color w:val="665511"/>
          <w:lang w:eastAsia="bg-BG"/>
        </w:rPr>
        <w:t>За постигането на своята цел читалището извършва следните дейности:</w:t>
      </w:r>
    </w:p>
    <w:p w:rsidR="00000FF5" w:rsidRPr="002E7058" w:rsidRDefault="00000FF5" w:rsidP="00000FF5">
      <w:pPr>
        <w:numPr>
          <w:ilvl w:val="0"/>
          <w:numId w:val="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Поддържа библиотека, която предоставя компютърни и Интернет услуги, създава и поддържа електронни информационни мрежи и събира и разпространява зна</w:t>
      </w:r>
      <w:r w:rsidR="009F4D11" w:rsidRPr="002E7058">
        <w:rPr>
          <w:rFonts w:ascii="Verdana" w:eastAsia="Times New Roman" w:hAnsi="Verdana" w:cs="Times New Roman"/>
          <w:color w:val="665511"/>
          <w:lang w:eastAsia="bg-BG"/>
        </w:rPr>
        <w:t>н</w:t>
      </w:r>
      <w:r w:rsidRPr="002E7058">
        <w:rPr>
          <w:rFonts w:ascii="Verdana" w:eastAsia="Times New Roman" w:hAnsi="Verdana" w:cs="Times New Roman"/>
          <w:color w:val="665511"/>
          <w:lang w:eastAsia="bg-BG"/>
        </w:rPr>
        <w:t>ия за родния край.</w:t>
      </w:r>
    </w:p>
    <w:p w:rsidR="00000FF5" w:rsidRPr="002E7058" w:rsidRDefault="00000FF5" w:rsidP="00000FF5">
      <w:pPr>
        <w:numPr>
          <w:ilvl w:val="0"/>
          <w:numId w:val="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Организира школи, кръжоци, клубове, </w:t>
      </w:r>
      <w:r w:rsidR="009F4D11" w:rsidRPr="002E7058">
        <w:rPr>
          <w:rFonts w:ascii="Verdana" w:eastAsia="Times New Roman" w:hAnsi="Verdana" w:cs="Times New Roman"/>
          <w:color w:val="665511"/>
          <w:lang w:eastAsia="bg-BG"/>
        </w:rPr>
        <w:t xml:space="preserve">театрални спектакли, </w:t>
      </w:r>
      <w:r w:rsidRPr="002E7058">
        <w:rPr>
          <w:rFonts w:ascii="Verdana" w:eastAsia="Times New Roman" w:hAnsi="Verdana" w:cs="Times New Roman"/>
          <w:color w:val="665511"/>
          <w:lang w:eastAsia="bg-BG"/>
        </w:rPr>
        <w:t>концерти,  празненства, чествания, фестивали, конференции,конкурси и други научни форми, издава печатни и електронни материали, свързани с неговата дейност и съответстващи на Устава и ЗНЧ.</w:t>
      </w:r>
    </w:p>
    <w:p w:rsidR="00000FF5" w:rsidRPr="002E7058" w:rsidRDefault="00000FF5" w:rsidP="00000FF5">
      <w:pPr>
        <w:numPr>
          <w:ilvl w:val="0"/>
          <w:numId w:val="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Развива и подпомага любителското художествено творчество.</w:t>
      </w:r>
    </w:p>
    <w:p w:rsidR="00000FF5" w:rsidRPr="002E7058" w:rsidRDefault="00000FF5" w:rsidP="00000FF5">
      <w:pPr>
        <w:numPr>
          <w:ilvl w:val="0"/>
          <w:numId w:val="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Организира и провежда прояви от общински, регионален, национален и международен характер за осъществяване на принципите на читалищната дейност.</w:t>
      </w:r>
    </w:p>
    <w:p w:rsidR="00000FF5" w:rsidRPr="002E7058" w:rsidRDefault="00000FF5" w:rsidP="00000FF5">
      <w:pPr>
        <w:numPr>
          <w:ilvl w:val="0"/>
          <w:numId w:val="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Подпомага личностната и социална реализация, интеграция, обществена и културна изява на деца и младежите със специфични потребности, на хората с увреждания и в неравностойно положение.</w:t>
      </w:r>
    </w:p>
    <w:p w:rsidR="00000FF5" w:rsidRPr="002E7058" w:rsidRDefault="00000FF5" w:rsidP="00000FF5">
      <w:pPr>
        <w:numPr>
          <w:ilvl w:val="0"/>
          <w:numId w:val="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Съдейства за професионалното обучение на специалистите, работещи в структурните звена на читалището.</w:t>
      </w:r>
    </w:p>
    <w:p w:rsidR="00000FF5" w:rsidRPr="002E7058" w:rsidRDefault="003C6A0F"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Чл.8.</w:t>
      </w:r>
      <w:r w:rsidR="00000FF5" w:rsidRPr="002E7058">
        <w:rPr>
          <w:rFonts w:ascii="Verdana" w:eastAsia="Times New Roman" w:hAnsi="Verdana" w:cs="Times New Roman"/>
          <w:color w:val="665511"/>
          <w:lang w:eastAsia="bg-BG"/>
        </w:rPr>
        <w:t> (1) Читалището може да извършва стопанска дейност и да предоставя услуги, свързани с предмета на основната му дейност.</w:t>
      </w:r>
    </w:p>
    <w:p w:rsidR="00000FF5" w:rsidRPr="002E7058" w:rsidRDefault="00000FF5" w:rsidP="00000FF5">
      <w:pPr>
        <w:numPr>
          <w:ilvl w:val="0"/>
          <w:numId w:val="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Стопанската дейност може да се извършва чрез собствени, търговски или граждански дружества.</w:t>
      </w:r>
    </w:p>
    <w:p w:rsidR="00000FF5" w:rsidRPr="002E7058" w:rsidRDefault="00000FF5" w:rsidP="00000FF5">
      <w:pPr>
        <w:numPr>
          <w:ilvl w:val="0"/>
          <w:numId w:val="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Допълнителните стопански дейности не могат да се осъществяват в нарушение на законодателството в България.</w:t>
      </w:r>
    </w:p>
    <w:p w:rsidR="00000FF5" w:rsidRPr="002E7058" w:rsidRDefault="00000FF5" w:rsidP="00000FF5">
      <w:pPr>
        <w:numPr>
          <w:ilvl w:val="0"/>
          <w:numId w:val="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Положителните финансови резултати от своята дейност Читалището няма да разпределя като печалба в ползва на своите членове.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(2)Читалището подпомага финансово развитието на своите дейности по регламентираните правила и позволени от Устава.</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(3)За постигане на своите цели Читалището може да извършва допълнителна стопанска дейност като:</w:t>
      </w:r>
    </w:p>
    <w:p w:rsidR="00000FF5" w:rsidRPr="002E7058" w:rsidRDefault="00000FF5" w:rsidP="00000FF5">
      <w:pPr>
        <w:numPr>
          <w:ilvl w:val="0"/>
          <w:numId w:val="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Предлага услуги в областта на културата и просветното дело;</w:t>
      </w:r>
    </w:p>
    <w:p w:rsidR="00000FF5" w:rsidRPr="002E7058" w:rsidRDefault="00000FF5" w:rsidP="00000FF5">
      <w:pPr>
        <w:numPr>
          <w:ilvl w:val="0"/>
          <w:numId w:val="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Организиране на представителни и демонстрационни прояви;</w:t>
      </w:r>
    </w:p>
    <w:p w:rsidR="00000FF5" w:rsidRPr="002E7058" w:rsidRDefault="00000FF5" w:rsidP="00000FF5">
      <w:pPr>
        <w:numPr>
          <w:ilvl w:val="0"/>
          <w:numId w:val="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Придобиване и управление на движима и недвижима собственост, както и ограничени вещни права;</w:t>
      </w:r>
    </w:p>
    <w:p w:rsidR="00000FF5" w:rsidRPr="002E7058" w:rsidRDefault="00000FF5" w:rsidP="00000FF5">
      <w:pPr>
        <w:numPr>
          <w:ilvl w:val="0"/>
          <w:numId w:val="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Организиране на публични благотворителни акции в подкрепа на общественополезните цели и дейност на Читалището;</w:t>
      </w:r>
    </w:p>
    <w:p w:rsidR="00000FF5" w:rsidRPr="002E7058" w:rsidRDefault="00000FF5" w:rsidP="00000FF5">
      <w:pPr>
        <w:numPr>
          <w:ilvl w:val="0"/>
          <w:numId w:val="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Организиране на еднократни томболи и лотарии в подкрепа на общественополезните и благотворителни цели при спазване на съответния законов ред.</w:t>
      </w:r>
    </w:p>
    <w:p w:rsidR="00000FF5" w:rsidRPr="002E7058" w:rsidRDefault="00000FF5" w:rsidP="00000FF5">
      <w:pPr>
        <w:numPr>
          <w:ilvl w:val="0"/>
          <w:numId w:val="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Друга дейност, която не е забранена със закон.</w:t>
      </w:r>
    </w:p>
    <w:p w:rsidR="00000FF5" w:rsidRPr="002E7058" w:rsidRDefault="00000FF5" w:rsidP="00000FF5">
      <w:pPr>
        <w:numPr>
          <w:ilvl w:val="0"/>
          <w:numId w:val="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Читалището няма право да предоставя собствено или ползвано от него имущество възмездно или безвъзмездно за дейности, забранени в чл. 3. ал.4 от Закона за народните читалища</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lastRenderedPageBreak/>
        <w:t>(4)Приходите от стопанската дейност може да се използват само за постигането на общ</w:t>
      </w:r>
      <w:r w:rsidR="009F4D11" w:rsidRPr="002E7058">
        <w:rPr>
          <w:rFonts w:ascii="Verdana" w:eastAsia="Times New Roman" w:hAnsi="Verdana" w:cs="Times New Roman"/>
          <w:color w:val="665511"/>
          <w:lang w:eastAsia="bg-BG"/>
        </w:rPr>
        <w:t>е</w:t>
      </w:r>
      <w:r w:rsidRPr="002E7058">
        <w:rPr>
          <w:rFonts w:ascii="Verdana" w:eastAsia="Times New Roman" w:hAnsi="Verdana" w:cs="Times New Roman"/>
          <w:color w:val="665511"/>
          <w:lang w:eastAsia="bg-BG"/>
        </w:rPr>
        <w:t>ственополезни цели.</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pBdr>
          <w:top w:val="dashed" w:sz="6" w:space="0" w:color="E3D1B3"/>
          <w:left w:val="dashed" w:sz="2" w:space="0" w:color="E3D1B3"/>
          <w:bottom w:val="dashed" w:sz="2" w:space="2" w:color="E3D1B3"/>
          <w:right w:val="dashed" w:sz="2" w:space="0" w:color="E3D1B3"/>
        </w:pBdr>
        <w:shd w:val="clear" w:color="auto" w:fill="F0E7D4"/>
        <w:spacing w:after="0" w:line="225" w:lineRule="atLeast"/>
        <w:jc w:val="center"/>
        <w:outlineLvl w:val="1"/>
        <w:rPr>
          <w:rFonts w:ascii="Verdana" w:eastAsia="Times New Roman" w:hAnsi="Verdana" w:cs="Times New Roman"/>
          <w:b/>
          <w:bCs/>
          <w:color w:val="665511"/>
          <w:lang w:eastAsia="bg-BG"/>
        </w:rPr>
      </w:pPr>
      <w:r w:rsidRPr="002E7058">
        <w:rPr>
          <w:rFonts w:ascii="Verdana" w:eastAsia="Times New Roman" w:hAnsi="Verdana" w:cs="Times New Roman"/>
          <w:b/>
          <w:bCs/>
          <w:color w:val="665511"/>
          <w:lang w:eastAsia="bg-BG"/>
        </w:rPr>
        <w:t>ГЛАВА ТРЕТА</w:t>
      </w:r>
      <w:r w:rsidRPr="002E7058">
        <w:rPr>
          <w:rFonts w:ascii="Verdana" w:eastAsia="Times New Roman" w:hAnsi="Verdana" w:cs="Times New Roman"/>
          <w:b/>
          <w:bCs/>
          <w:color w:val="665511"/>
          <w:lang w:eastAsia="bg-BG"/>
        </w:rPr>
        <w:br/>
        <w:t>УЧРЕДЯВАНЕ, ПРЕКРАТЯВАНЕ, ЧЛЕНСТВО</w:t>
      </w:r>
    </w:p>
    <w:p w:rsidR="00000FF5" w:rsidRPr="002E7058" w:rsidRDefault="003C6A0F"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Чл.9.</w:t>
      </w:r>
      <w:r w:rsidR="009F4D11" w:rsidRPr="002E7058">
        <w:rPr>
          <w:rFonts w:ascii="Verdana" w:eastAsia="Times New Roman" w:hAnsi="Verdana" w:cs="Times New Roman"/>
          <w:color w:val="665511"/>
          <w:lang w:eastAsia="bg-BG"/>
        </w:rPr>
        <w:t> Основаване</w:t>
      </w:r>
      <w:r w:rsidR="00000FF5" w:rsidRPr="002E7058">
        <w:rPr>
          <w:rFonts w:ascii="Verdana" w:eastAsia="Times New Roman" w:hAnsi="Verdana" w:cs="Times New Roman"/>
          <w:color w:val="665511"/>
          <w:lang w:eastAsia="bg-BG"/>
        </w:rPr>
        <w:t>.</w:t>
      </w:r>
    </w:p>
    <w:p w:rsidR="00000FF5" w:rsidRPr="002E7058" w:rsidRDefault="009F4D11" w:rsidP="00000FF5">
      <w:pPr>
        <w:numPr>
          <w:ilvl w:val="0"/>
          <w:numId w:val="5"/>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Читалището е основано през 2016</w:t>
      </w:r>
      <w:r w:rsidR="00000FF5" w:rsidRPr="002E7058">
        <w:rPr>
          <w:rFonts w:ascii="Verdana" w:eastAsia="Times New Roman" w:hAnsi="Verdana" w:cs="Times New Roman"/>
          <w:color w:val="665511"/>
          <w:lang w:eastAsia="bg-BG"/>
        </w:rPr>
        <w:t xml:space="preserve"> година.</w:t>
      </w:r>
    </w:p>
    <w:p w:rsidR="00000FF5" w:rsidRPr="00425298" w:rsidRDefault="00000FF5" w:rsidP="00000FF5">
      <w:pPr>
        <w:numPr>
          <w:ilvl w:val="0"/>
          <w:numId w:val="5"/>
        </w:numPr>
        <w:spacing w:before="100" w:beforeAutospacing="1" w:after="100" w:afterAutospacing="1" w:line="240" w:lineRule="auto"/>
        <w:rPr>
          <w:rFonts w:ascii="Verdana" w:eastAsia="Times New Roman" w:hAnsi="Verdana" w:cs="Times New Roman"/>
          <w:b/>
          <w:bCs/>
          <w:lang w:eastAsia="bg-BG"/>
        </w:rPr>
      </w:pPr>
      <w:r w:rsidRPr="002E7058">
        <w:rPr>
          <w:rFonts w:ascii="Verdana" w:eastAsia="Times New Roman" w:hAnsi="Verdana" w:cs="Times New Roman"/>
          <w:color w:val="665511"/>
          <w:lang w:eastAsia="bg-BG"/>
        </w:rPr>
        <w:t>То се регистрира в окръжния съд в и в публичния регистър на народните читалища към Министерството на Културата в съответствие с чл.10 от Закона за народните читалища</w:t>
      </w:r>
      <w:r w:rsidR="00AA2188">
        <w:rPr>
          <w:rFonts w:ascii="Verdana" w:eastAsia="Times New Roman" w:hAnsi="Verdana" w:cs="Times New Roman"/>
          <w:color w:val="665511"/>
          <w:lang w:eastAsia="bg-BG"/>
        </w:rPr>
        <w:t xml:space="preserve"> </w:t>
      </w:r>
      <w:r w:rsidR="00AA2188" w:rsidRPr="00425298">
        <w:rPr>
          <w:rFonts w:ascii="Verdana" w:eastAsia="Times New Roman" w:hAnsi="Verdana" w:cs="Times New Roman"/>
          <w:b/>
          <w:bCs/>
          <w:lang w:eastAsia="bg-BG"/>
        </w:rPr>
        <w:t>както и в Агенцията по вписванията</w:t>
      </w:r>
      <w:r w:rsidRPr="00425298">
        <w:rPr>
          <w:rFonts w:ascii="Verdana" w:eastAsia="Times New Roman" w:hAnsi="Verdana" w:cs="Times New Roman"/>
          <w:b/>
          <w:bCs/>
          <w:lang w:eastAsia="bg-BG"/>
        </w:rPr>
        <w:t>.</w:t>
      </w:r>
    </w:p>
    <w:p w:rsidR="00000FF5" w:rsidRPr="002E7058" w:rsidRDefault="003C6A0F"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 xml:space="preserve">Чл.10. </w:t>
      </w:r>
      <w:r w:rsidR="00000FF5" w:rsidRPr="002E7058">
        <w:rPr>
          <w:rFonts w:ascii="Verdana" w:eastAsia="Times New Roman" w:hAnsi="Verdana" w:cs="Times New Roman"/>
          <w:color w:val="665511"/>
          <w:lang w:eastAsia="bg-BG"/>
        </w:rPr>
        <w:t>Прекратяване на Читалището.</w:t>
      </w:r>
    </w:p>
    <w:p w:rsidR="00000FF5" w:rsidRPr="00425298" w:rsidRDefault="00000FF5" w:rsidP="00000FF5">
      <w:pPr>
        <w:numPr>
          <w:ilvl w:val="0"/>
          <w:numId w:val="6"/>
        </w:numPr>
        <w:spacing w:before="100" w:beforeAutospacing="1" w:after="100" w:afterAutospacing="1" w:line="240" w:lineRule="auto"/>
        <w:rPr>
          <w:rFonts w:ascii="Verdana" w:eastAsia="Times New Roman" w:hAnsi="Verdana" w:cs="Times New Roman"/>
          <w:b/>
          <w:bCs/>
          <w:lang w:eastAsia="bg-BG"/>
        </w:rPr>
      </w:pPr>
      <w:r w:rsidRPr="002E7058">
        <w:rPr>
          <w:rFonts w:ascii="Verdana" w:eastAsia="Times New Roman" w:hAnsi="Verdana" w:cs="Times New Roman"/>
          <w:color w:val="665511"/>
          <w:lang w:eastAsia="bg-BG"/>
        </w:rPr>
        <w:t>Читалището може да бъде прекратено по решение на Общото събрание, взето в съответствие с Устава</w:t>
      </w:r>
      <w:r w:rsidR="0060110B">
        <w:rPr>
          <w:rFonts w:ascii="Verdana" w:eastAsia="Times New Roman" w:hAnsi="Verdana" w:cs="Times New Roman"/>
          <w:color w:val="665511"/>
          <w:lang w:eastAsia="bg-BG"/>
        </w:rPr>
        <w:t>,</w:t>
      </w:r>
      <w:r w:rsidRPr="002E7058">
        <w:rPr>
          <w:rFonts w:ascii="Verdana" w:eastAsia="Times New Roman" w:hAnsi="Verdana" w:cs="Times New Roman"/>
          <w:color w:val="665511"/>
          <w:lang w:eastAsia="bg-BG"/>
        </w:rPr>
        <w:t xml:space="preserve"> вписано в регистъра на окръжния съд</w:t>
      </w:r>
      <w:r w:rsidR="0060110B">
        <w:rPr>
          <w:rFonts w:ascii="Verdana" w:eastAsia="Times New Roman" w:hAnsi="Verdana" w:cs="Times New Roman"/>
          <w:color w:val="665511"/>
          <w:lang w:eastAsia="bg-BG"/>
        </w:rPr>
        <w:t xml:space="preserve"> </w:t>
      </w:r>
      <w:r w:rsidR="0060110B" w:rsidRPr="00425298">
        <w:rPr>
          <w:rFonts w:ascii="Verdana" w:eastAsia="Times New Roman" w:hAnsi="Verdana" w:cs="Times New Roman"/>
          <w:b/>
          <w:bCs/>
          <w:lang w:eastAsia="bg-BG"/>
        </w:rPr>
        <w:t>и Агенцията по вписванията.</w:t>
      </w:r>
    </w:p>
    <w:p w:rsidR="00000FF5" w:rsidRPr="002E7058" w:rsidRDefault="00000FF5" w:rsidP="00000FF5">
      <w:pPr>
        <w:numPr>
          <w:ilvl w:val="0"/>
          <w:numId w:val="6"/>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Читалището може да бъде прекратено и по решение на окръжния съд, съгласно предвидените разпоредби в ЗНЧ.</w:t>
      </w:r>
    </w:p>
    <w:p w:rsidR="00000FF5" w:rsidRPr="002E7058" w:rsidRDefault="003C6A0F"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 xml:space="preserve">Чл.11. </w:t>
      </w:r>
      <w:r w:rsidR="00000FF5" w:rsidRPr="002E7058">
        <w:rPr>
          <w:rFonts w:ascii="Verdana" w:eastAsia="Times New Roman" w:hAnsi="Verdana" w:cs="Times New Roman"/>
          <w:color w:val="665511"/>
          <w:lang w:eastAsia="bg-BG"/>
        </w:rPr>
        <w:t>(1)Членовете на Читалището могат да бъдат индивидуални, колективни и почетни.</w:t>
      </w:r>
    </w:p>
    <w:p w:rsidR="00000FF5" w:rsidRPr="002E7058" w:rsidRDefault="009F4D11"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(2)Членството в Читалището е доброволно.</w:t>
      </w:r>
    </w:p>
    <w:p w:rsidR="00000FF5" w:rsidRPr="002E7058" w:rsidRDefault="009F4D11"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(3)Членовете не отговарят за задълженията на Читалището.</w:t>
      </w:r>
    </w:p>
    <w:p w:rsidR="00000FF5" w:rsidRPr="00C55353" w:rsidRDefault="00000FF5" w:rsidP="00000FF5">
      <w:pPr>
        <w:spacing w:before="15" w:after="15" w:line="240" w:lineRule="auto"/>
        <w:ind w:firstLine="450"/>
        <w:rPr>
          <w:rFonts w:ascii="Verdana" w:eastAsia="Times New Roman" w:hAnsi="Verdana" w:cs="Times New Roman"/>
          <w:color w:val="665511"/>
          <w:sz w:val="16"/>
          <w:szCs w:val="16"/>
          <w:lang w:eastAsia="bg-BG"/>
        </w:rPr>
      </w:pPr>
      <w:r w:rsidRPr="002E7058">
        <w:rPr>
          <w:rFonts w:ascii="Verdana" w:eastAsia="Times New Roman" w:hAnsi="Verdana" w:cs="Times New Roman"/>
          <w:color w:val="665511"/>
          <w:lang w:eastAsia="bg-BG"/>
        </w:rPr>
        <w:t> </w:t>
      </w:r>
    </w:p>
    <w:p w:rsidR="00000FF5" w:rsidRPr="002E7058" w:rsidRDefault="003C6A0F"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 xml:space="preserve">Чл.12. </w:t>
      </w:r>
      <w:r w:rsidR="00000FF5" w:rsidRPr="002E7058">
        <w:rPr>
          <w:rFonts w:ascii="Verdana" w:eastAsia="Times New Roman" w:hAnsi="Verdana" w:cs="Times New Roman"/>
          <w:color w:val="665511"/>
          <w:lang w:eastAsia="bg-BG"/>
        </w:rPr>
        <w:t>(1) Индивидуални членове.</w:t>
      </w:r>
    </w:p>
    <w:p w:rsidR="00000FF5" w:rsidRPr="002E7058" w:rsidRDefault="00000FF5" w:rsidP="00000FF5">
      <w:pPr>
        <w:numPr>
          <w:ilvl w:val="0"/>
          <w:numId w:val="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Индивидуалните членове са физически лица.</w:t>
      </w:r>
    </w:p>
    <w:p w:rsidR="00000FF5" w:rsidRPr="002E7058" w:rsidRDefault="00000FF5" w:rsidP="00000FF5">
      <w:pPr>
        <w:numPr>
          <w:ilvl w:val="0"/>
          <w:numId w:val="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Индивидуалните членове са действителни и спомагателни.</w:t>
      </w:r>
    </w:p>
    <w:p w:rsidR="00000FF5" w:rsidRPr="002E7058" w:rsidRDefault="009F4D11"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 xml:space="preserve">(2) Действителни членове са дееспособни лица, които плащат редовно определения размер на годишният членски внос от Общото събрание на Читалището </w:t>
      </w:r>
      <w:r w:rsidR="007878E3" w:rsidRPr="00425298">
        <w:rPr>
          <w:rFonts w:ascii="Verdana" w:eastAsia="Times New Roman" w:hAnsi="Verdana" w:cs="Times New Roman"/>
          <w:b/>
          <w:bCs/>
          <w:lang w:eastAsia="bg-BG"/>
        </w:rPr>
        <w:t>в рамките</w:t>
      </w:r>
      <w:r w:rsidR="007878E3" w:rsidRPr="00425298">
        <w:rPr>
          <w:rFonts w:ascii="Verdana" w:eastAsia="Times New Roman" w:hAnsi="Verdana" w:cs="Times New Roman"/>
          <w:lang w:eastAsia="bg-BG"/>
        </w:rPr>
        <w:t xml:space="preserve"> </w:t>
      </w:r>
      <w:r w:rsidR="00000FF5" w:rsidRPr="00425298">
        <w:rPr>
          <w:rFonts w:ascii="Verdana" w:eastAsia="Times New Roman" w:hAnsi="Verdana" w:cs="Times New Roman"/>
          <w:lang w:eastAsia="bg-BG"/>
        </w:rPr>
        <w:t xml:space="preserve"> </w:t>
      </w:r>
      <w:r w:rsidR="00000FF5" w:rsidRPr="002E7058">
        <w:rPr>
          <w:rFonts w:ascii="Verdana" w:eastAsia="Times New Roman" w:hAnsi="Verdana" w:cs="Times New Roman"/>
          <w:color w:val="665511"/>
          <w:lang w:eastAsia="bg-BG"/>
        </w:rPr>
        <w:t>на текущата година.</w:t>
      </w:r>
    </w:p>
    <w:p w:rsidR="00000FF5" w:rsidRPr="002E7058" w:rsidRDefault="009F4D11"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(3) Ако не бъде определен размерът на годишния членски внос от Общото събрание за текущата година до приемането на годишният бюджет за съответната година, остава утвърденият размер за предходната година.</w:t>
      </w:r>
    </w:p>
    <w:p w:rsidR="00000FF5" w:rsidRPr="002E7058" w:rsidRDefault="00B03593"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(4) Право на глас в Общото събрание имат тези читалищни членове, които са платили членския си внос за текущата година до 31 декември.</w:t>
      </w:r>
    </w:p>
    <w:p w:rsidR="00000FF5" w:rsidRPr="002E7058" w:rsidRDefault="00AE306E"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(5) Спомагателни членове са лица до 18 години, но навършили 14 години, които нямат право да избират и да бъдат избирани в ръководните органи и имат съвещателен глас. Те плащат членския си внос в намален размер, определен от Читалищното настоятелство, който не може да бъде по-голям от 50 % от размера на членския внос на редовните членове - физически лица.</w:t>
      </w:r>
    </w:p>
    <w:p w:rsidR="00000FF5" w:rsidRPr="002E7058" w:rsidRDefault="00AE306E"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(6) Води се регистър на читалищните членове, подредени по азбучен ред, като се изписва датата на приемане</w:t>
      </w:r>
      <w:r w:rsidR="00B66F38">
        <w:rPr>
          <w:rFonts w:ascii="Verdana" w:eastAsia="Times New Roman" w:hAnsi="Verdana" w:cs="Times New Roman"/>
          <w:color w:val="665511"/>
          <w:lang w:eastAsia="bg-BG"/>
        </w:rPr>
        <w:t>.</w:t>
      </w:r>
    </w:p>
    <w:p w:rsidR="00000FF5" w:rsidRPr="002E7058" w:rsidRDefault="00AE306E"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(7) Приемане на действителни членове на Читалището става въз основа на заявление по образец, одобрен от Читалищното настоятелство.</w:t>
      </w:r>
    </w:p>
    <w:p w:rsidR="00000FF5" w:rsidRPr="002E7058" w:rsidRDefault="00AE306E"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(8) Действителното и спомагателно членство се прекратява</w:t>
      </w:r>
      <w:r w:rsidR="00425298">
        <w:rPr>
          <w:rFonts w:ascii="Verdana" w:eastAsia="Times New Roman" w:hAnsi="Verdana" w:cs="Times New Roman"/>
          <w:color w:val="665511"/>
          <w:lang w:val="en-US" w:eastAsia="bg-BG"/>
        </w:rPr>
        <w:t xml:space="preserve"> </w:t>
      </w:r>
      <w:r w:rsidR="00425298">
        <w:rPr>
          <w:rFonts w:ascii="Verdana" w:eastAsia="Times New Roman" w:hAnsi="Verdana" w:cs="Times New Roman"/>
          <w:color w:val="665511"/>
          <w:lang w:eastAsia="bg-BG"/>
        </w:rPr>
        <w:t xml:space="preserve">с </w:t>
      </w:r>
      <w:r w:rsidR="00425298" w:rsidRPr="00425298">
        <w:rPr>
          <w:rFonts w:ascii="Verdana" w:eastAsia="Times New Roman" w:hAnsi="Verdana" w:cs="Times New Roman"/>
          <w:b/>
          <w:bCs/>
          <w:lang w:eastAsia="bg-BG"/>
        </w:rPr>
        <w:t>решение на</w:t>
      </w:r>
      <w:r w:rsidR="00425298">
        <w:rPr>
          <w:rFonts w:ascii="Verdana" w:eastAsia="Times New Roman" w:hAnsi="Verdana" w:cs="Times New Roman"/>
          <w:b/>
          <w:bCs/>
          <w:lang w:eastAsia="bg-BG"/>
        </w:rPr>
        <w:t xml:space="preserve"> читалищното настоятелство </w:t>
      </w:r>
      <w:r w:rsidR="00000FF5" w:rsidRPr="002E7058">
        <w:rPr>
          <w:rFonts w:ascii="Verdana" w:eastAsia="Times New Roman" w:hAnsi="Verdana" w:cs="Times New Roman"/>
          <w:color w:val="665511"/>
          <w:lang w:eastAsia="bg-BG"/>
        </w:rPr>
        <w:t>:</w:t>
      </w:r>
    </w:p>
    <w:p w:rsidR="00000FF5" w:rsidRPr="002E7058" w:rsidRDefault="00000FF5" w:rsidP="00000FF5">
      <w:pPr>
        <w:numPr>
          <w:ilvl w:val="0"/>
          <w:numId w:val="8"/>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С писмено заявление с личен подпис на читалищния член;</w:t>
      </w:r>
    </w:p>
    <w:p w:rsidR="00000FF5" w:rsidRPr="002E7058" w:rsidRDefault="00000FF5" w:rsidP="00000FF5">
      <w:pPr>
        <w:numPr>
          <w:ilvl w:val="0"/>
          <w:numId w:val="8"/>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Когато не е платен членският внос </w:t>
      </w:r>
      <w:r w:rsidR="00401587" w:rsidRPr="00425298">
        <w:rPr>
          <w:rFonts w:ascii="Verdana" w:eastAsia="Times New Roman" w:hAnsi="Verdana" w:cs="Times New Roman"/>
          <w:b/>
          <w:bCs/>
          <w:lang w:eastAsia="bg-BG"/>
        </w:rPr>
        <w:t xml:space="preserve">повече от </w:t>
      </w:r>
      <w:r w:rsidR="006D0DFD">
        <w:rPr>
          <w:rFonts w:ascii="Verdana" w:eastAsia="Times New Roman" w:hAnsi="Verdana" w:cs="Times New Roman"/>
          <w:b/>
          <w:bCs/>
          <w:lang w:eastAsia="bg-BG"/>
        </w:rPr>
        <w:t>две</w:t>
      </w:r>
      <w:r w:rsidRPr="00425298">
        <w:rPr>
          <w:rFonts w:ascii="Verdana" w:eastAsia="Times New Roman" w:hAnsi="Verdana" w:cs="Times New Roman"/>
          <w:lang w:eastAsia="bg-BG"/>
        </w:rPr>
        <w:t xml:space="preserve"> </w:t>
      </w:r>
      <w:r w:rsidRPr="002E7058">
        <w:rPr>
          <w:rFonts w:ascii="Verdana" w:eastAsia="Times New Roman" w:hAnsi="Verdana" w:cs="Times New Roman"/>
          <w:color w:val="665511"/>
          <w:lang w:eastAsia="bg-BG"/>
        </w:rPr>
        <w:t>календарн</w:t>
      </w:r>
      <w:r w:rsidR="00E3720F">
        <w:rPr>
          <w:rFonts w:ascii="Verdana" w:eastAsia="Times New Roman" w:hAnsi="Verdana" w:cs="Times New Roman"/>
          <w:color w:val="665511"/>
          <w:lang w:eastAsia="bg-BG"/>
        </w:rPr>
        <w:t>и</w:t>
      </w:r>
      <w:r w:rsidRPr="002E7058">
        <w:rPr>
          <w:rFonts w:ascii="Verdana" w:eastAsia="Times New Roman" w:hAnsi="Verdana" w:cs="Times New Roman"/>
          <w:color w:val="665511"/>
          <w:lang w:eastAsia="bg-BG"/>
        </w:rPr>
        <w:t xml:space="preserve"> годин</w:t>
      </w:r>
      <w:r w:rsidR="00E3720F">
        <w:rPr>
          <w:rFonts w:ascii="Verdana" w:eastAsia="Times New Roman" w:hAnsi="Verdana" w:cs="Times New Roman"/>
          <w:color w:val="665511"/>
          <w:lang w:eastAsia="bg-BG"/>
        </w:rPr>
        <w:t>и</w:t>
      </w:r>
      <w:r w:rsidRPr="002E7058">
        <w:rPr>
          <w:rFonts w:ascii="Verdana" w:eastAsia="Times New Roman" w:hAnsi="Verdana" w:cs="Times New Roman"/>
          <w:color w:val="665511"/>
          <w:lang w:eastAsia="bg-BG"/>
        </w:rPr>
        <w:t>;</w:t>
      </w:r>
    </w:p>
    <w:p w:rsidR="00000FF5" w:rsidRPr="002E7058" w:rsidRDefault="00000FF5" w:rsidP="00000FF5">
      <w:pPr>
        <w:numPr>
          <w:ilvl w:val="0"/>
          <w:numId w:val="8"/>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lastRenderedPageBreak/>
        <w:t>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(9) Основанието за прекратяване на членството по право се установява с писмени доказателства в Протокол, изготвен от Секретаря на Читалището, който се разглежда и потвърждава от Читалищното настоятелство с мнозинство от две трети от присъстващите.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(10) Прекратяването на членството води до загубване на правата, предоставени въз основа на този устав.</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(11) Възстановяване на членството може да се поиска и разгледа по общия ред за приемане на членове, след изтичане на три календарни години от датата на изключването или една година от датата на доброволно прекратяване на членството или загубване на правата поради не плащане на членския внос.</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(12) Решенията на Читалищното настоятелство влизат в сила от постановяването им, ако не бъдат обжалвани пред Общото събрание.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w:t>
      </w:r>
      <w:r w:rsidR="00EA677E">
        <w:rPr>
          <w:rFonts w:ascii="Verdana" w:eastAsia="Times New Roman" w:hAnsi="Verdana" w:cs="Times New Roman"/>
          <w:b/>
          <w:bCs/>
          <w:color w:val="665511"/>
          <w:lang w:eastAsia="bg-BG"/>
        </w:rPr>
        <w:t xml:space="preserve"> </w:t>
      </w:r>
      <w:r w:rsidRPr="002E7058">
        <w:rPr>
          <w:rFonts w:ascii="Verdana" w:eastAsia="Times New Roman" w:hAnsi="Verdana" w:cs="Times New Roman"/>
          <w:b/>
          <w:bCs/>
          <w:color w:val="665511"/>
          <w:lang w:eastAsia="bg-BG"/>
        </w:rPr>
        <w:t>13 </w:t>
      </w:r>
      <w:r w:rsidRPr="002E7058">
        <w:rPr>
          <w:rFonts w:ascii="Verdana" w:eastAsia="Times New Roman" w:hAnsi="Verdana" w:cs="Times New Roman"/>
          <w:color w:val="665511"/>
          <w:lang w:eastAsia="bg-BG"/>
        </w:rPr>
        <w:t>Членс</w:t>
      </w:r>
      <w:r w:rsidR="003E0F14" w:rsidRPr="002E7058">
        <w:rPr>
          <w:rFonts w:ascii="Verdana" w:eastAsia="Times New Roman" w:hAnsi="Verdana" w:cs="Times New Roman"/>
          <w:color w:val="665511"/>
          <w:lang w:eastAsia="bg-BG"/>
        </w:rPr>
        <w:t>твени</w:t>
      </w:r>
      <w:r w:rsidRPr="002E7058">
        <w:rPr>
          <w:rFonts w:ascii="Verdana" w:eastAsia="Times New Roman" w:hAnsi="Verdana" w:cs="Times New Roman"/>
          <w:color w:val="665511"/>
          <w:lang w:eastAsia="bg-BG"/>
        </w:rPr>
        <w:t xml:space="preserve"> права на действителните индивидуални членове.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(1) Членовете на Читалището имат право:</w:t>
      </w:r>
    </w:p>
    <w:p w:rsidR="00000FF5" w:rsidRPr="002E7058" w:rsidRDefault="00000FF5" w:rsidP="00000FF5">
      <w:pPr>
        <w:numPr>
          <w:ilvl w:val="0"/>
          <w:numId w:val="9"/>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избират ръководни органи и да бъдат избирани в тях, ако най-малко 2 години непосредствено преди избора са били действителни членове на читалището;</w:t>
      </w:r>
    </w:p>
    <w:p w:rsidR="00000FF5" w:rsidRPr="002E7058" w:rsidRDefault="00000FF5" w:rsidP="00000FF5">
      <w:pPr>
        <w:numPr>
          <w:ilvl w:val="0"/>
          <w:numId w:val="9"/>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получават информация за дейността на читалището;</w:t>
      </w:r>
    </w:p>
    <w:p w:rsidR="00000FF5" w:rsidRPr="002E7058" w:rsidRDefault="00000FF5" w:rsidP="00000FF5">
      <w:pPr>
        <w:numPr>
          <w:ilvl w:val="0"/>
          <w:numId w:val="9"/>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участват в обсъждане на дейността на читалището;</w:t>
      </w:r>
    </w:p>
    <w:p w:rsidR="00000FF5" w:rsidRPr="002E7058" w:rsidRDefault="00000FF5" w:rsidP="00000FF5">
      <w:pPr>
        <w:numPr>
          <w:ilvl w:val="0"/>
          <w:numId w:val="9"/>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ползват с предимство неговата база и услугите му;</w:t>
      </w:r>
    </w:p>
    <w:p w:rsidR="00000FF5" w:rsidRPr="002E7058" w:rsidRDefault="00000FF5" w:rsidP="00000FF5">
      <w:pPr>
        <w:numPr>
          <w:ilvl w:val="0"/>
          <w:numId w:val="9"/>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сигнализират пред съответните органи на Читалището за нередности във връзка с дейността на Читалището и работата на неговите членове и служители;</w:t>
      </w:r>
    </w:p>
    <w:p w:rsidR="00000FF5" w:rsidRPr="002E7058" w:rsidRDefault="00000FF5" w:rsidP="00000FF5">
      <w:pPr>
        <w:numPr>
          <w:ilvl w:val="0"/>
          <w:numId w:val="9"/>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внася в Настоятелството писмени предложения, препоръки и жалби, на които следва да получи своевременен отговор в срок от 30 календарни дни от датата на получаването им.</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(2) Членовете на Читалището могат да получават морални и материални награди, стимули и помощи за активно участие и принос в постигане целите на Читалището.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(3) Всички членове на Читалището са длъжни:</w:t>
      </w:r>
    </w:p>
    <w:p w:rsidR="00000FF5" w:rsidRPr="002E7058" w:rsidRDefault="00000FF5" w:rsidP="00000FF5">
      <w:pPr>
        <w:numPr>
          <w:ilvl w:val="0"/>
          <w:numId w:val="1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спазват Устава , решенията на Общото събрание и на читалищното настоятелство;</w:t>
      </w:r>
    </w:p>
    <w:p w:rsidR="00000FF5" w:rsidRPr="002E7058" w:rsidRDefault="00000FF5" w:rsidP="00000FF5">
      <w:pPr>
        <w:numPr>
          <w:ilvl w:val="0"/>
          <w:numId w:val="1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участват според възможностите си в дейността на читалището;</w:t>
      </w:r>
    </w:p>
    <w:p w:rsidR="00000FF5" w:rsidRPr="002E7058" w:rsidRDefault="00000FF5" w:rsidP="00000FF5">
      <w:pPr>
        <w:numPr>
          <w:ilvl w:val="0"/>
          <w:numId w:val="1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опазват имущество и предприемат стъпки за обогатяването му;</w:t>
      </w:r>
    </w:p>
    <w:p w:rsidR="00000FF5" w:rsidRPr="002E7058" w:rsidRDefault="00000FF5" w:rsidP="00000FF5">
      <w:pPr>
        <w:numPr>
          <w:ilvl w:val="0"/>
          <w:numId w:val="1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не уронват доброто име на Читалището;</w:t>
      </w:r>
    </w:p>
    <w:p w:rsidR="00000FF5" w:rsidRPr="002E7058" w:rsidRDefault="00000FF5" w:rsidP="00000FF5">
      <w:pPr>
        <w:numPr>
          <w:ilvl w:val="0"/>
          <w:numId w:val="1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съдействат за постигане целите на Читалището и за неговото финансово и организационно укрепване;</w:t>
      </w:r>
    </w:p>
    <w:p w:rsidR="00000FF5" w:rsidRPr="002E7058" w:rsidRDefault="00000FF5" w:rsidP="00000FF5">
      <w:pPr>
        <w:numPr>
          <w:ilvl w:val="0"/>
          <w:numId w:val="1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плащат в срок и редовно определения годишен членски внос;</w:t>
      </w:r>
    </w:p>
    <w:p w:rsidR="00000FF5" w:rsidRPr="002E7058" w:rsidRDefault="00000FF5" w:rsidP="00000FF5">
      <w:pPr>
        <w:numPr>
          <w:ilvl w:val="0"/>
          <w:numId w:val="1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не използва своето членство за цели и по начин, противоречащи на устава;</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(4) Спомагателните членове имат право:</w:t>
      </w:r>
    </w:p>
    <w:p w:rsidR="00000FF5" w:rsidRPr="002E7058" w:rsidRDefault="00000FF5" w:rsidP="00000FF5">
      <w:pPr>
        <w:numPr>
          <w:ilvl w:val="0"/>
          <w:numId w:val="1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участват в Общото събрание с право на съвещателен глас;</w:t>
      </w:r>
    </w:p>
    <w:p w:rsidR="00000FF5" w:rsidRPr="002E7058" w:rsidRDefault="00000FF5" w:rsidP="00000FF5">
      <w:pPr>
        <w:numPr>
          <w:ilvl w:val="0"/>
          <w:numId w:val="1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участват в дейността на структурните звена на читалището;</w:t>
      </w:r>
    </w:p>
    <w:p w:rsidR="00000FF5" w:rsidRPr="002E7058" w:rsidRDefault="00000FF5" w:rsidP="00000FF5">
      <w:pPr>
        <w:numPr>
          <w:ilvl w:val="0"/>
          <w:numId w:val="1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правят предложение до органите на Читалището по въпроси, отнасящи се до читалищната дейност;</w:t>
      </w:r>
    </w:p>
    <w:p w:rsidR="00000FF5" w:rsidRPr="002E7058" w:rsidRDefault="00000FF5" w:rsidP="00000FF5">
      <w:pPr>
        <w:numPr>
          <w:ilvl w:val="0"/>
          <w:numId w:val="1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 бъдат информирани за дейността на Читалището;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lastRenderedPageBreak/>
        <w:t>(5) Статутът на спомагателен член се променя в статут на действителен след влизане в сила на Решението на Настоятелството за приемането му за действителен член.</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Чл.14:</w:t>
      </w:r>
      <w:r w:rsidRPr="002E7058">
        <w:rPr>
          <w:rFonts w:ascii="Verdana" w:eastAsia="Times New Roman" w:hAnsi="Verdana" w:cs="Times New Roman"/>
          <w:color w:val="665511"/>
          <w:lang w:eastAsia="bg-BG"/>
        </w:rPr>
        <w:t>Колективни членове.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(1) Колективни членове на Читалището могат да бъдат:</w:t>
      </w:r>
    </w:p>
    <w:p w:rsidR="00000FF5" w:rsidRPr="002E7058" w:rsidRDefault="00000FF5" w:rsidP="00000FF5">
      <w:pPr>
        <w:numPr>
          <w:ilvl w:val="0"/>
          <w:numId w:val="1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Професионални и стопански организации;</w:t>
      </w:r>
    </w:p>
    <w:p w:rsidR="00000FF5" w:rsidRPr="002E7058" w:rsidRDefault="00000FF5" w:rsidP="00000FF5">
      <w:pPr>
        <w:numPr>
          <w:ilvl w:val="0"/>
          <w:numId w:val="1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Търговски и граждански дружества, регистрирани по установения ред, кооперации и сдружения с нестопанска цел;</w:t>
      </w:r>
    </w:p>
    <w:p w:rsidR="00000FF5" w:rsidRPr="002E7058" w:rsidRDefault="00000FF5" w:rsidP="00000FF5">
      <w:pPr>
        <w:numPr>
          <w:ilvl w:val="0"/>
          <w:numId w:val="1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Културно-просветни и любителски клубове, творчески колективи, учебни и здравни заведения.</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(2) Колективните членове съдействат:</w:t>
      </w:r>
    </w:p>
    <w:p w:rsidR="00000FF5" w:rsidRPr="002E7058" w:rsidRDefault="00000FF5" w:rsidP="00000FF5">
      <w:pPr>
        <w:numPr>
          <w:ilvl w:val="0"/>
          <w:numId w:val="1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За осъществяване на целите на Читалището;</w:t>
      </w:r>
    </w:p>
    <w:p w:rsidR="00000FF5" w:rsidRPr="002E7058" w:rsidRDefault="00000FF5" w:rsidP="00000FF5">
      <w:pPr>
        <w:numPr>
          <w:ilvl w:val="0"/>
          <w:numId w:val="1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Подпомагат финансово дейностите и поддържането и обогатяването на материалната база.</w:t>
      </w:r>
    </w:p>
    <w:p w:rsidR="00000FF5" w:rsidRPr="002E7058" w:rsidRDefault="00000FF5" w:rsidP="00000FF5">
      <w:pPr>
        <w:numPr>
          <w:ilvl w:val="0"/>
          <w:numId w:val="1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Имат право на един глас в Общото събрание на читалището;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(3) Членството на колективните членове се учредява и поддържа чрез писмен договор, с който не могат да се накърняват интересите на Читалището;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(4) Колективното членство се учредява :</w:t>
      </w:r>
    </w:p>
    <w:p w:rsidR="00000FF5" w:rsidRPr="002E7058" w:rsidRDefault="00000FF5" w:rsidP="00000FF5">
      <w:pPr>
        <w:numPr>
          <w:ilvl w:val="0"/>
          <w:numId w:val="1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По предложение на Читалищното настоятелство;</w:t>
      </w:r>
    </w:p>
    <w:p w:rsidR="00000FF5" w:rsidRPr="002E7058" w:rsidRDefault="00000FF5" w:rsidP="00000FF5">
      <w:pPr>
        <w:numPr>
          <w:ilvl w:val="0"/>
          <w:numId w:val="1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Въз основа на заявление за колективно членство от кандидатстващата организация;</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(5) Решението за приемане на нови колективни членове и за одобряване на заявление за членство се взема от Читалищното настоятелство с явно гласуване и с мнозинство от две трети от присъстващите членове най-късно на второто заседание след подаване на заявлението или предложението, но не по-късно от второто заседание.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(6) Отказът за приемане може да бъде обжалван на следващото Общото събрание.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(7) Членс</w:t>
      </w:r>
      <w:r w:rsidR="003E0F14" w:rsidRPr="002E7058">
        <w:rPr>
          <w:rFonts w:ascii="Verdana" w:eastAsia="Times New Roman" w:hAnsi="Verdana" w:cs="Times New Roman"/>
          <w:color w:val="665511"/>
          <w:lang w:eastAsia="bg-BG"/>
        </w:rPr>
        <w:t>твени</w:t>
      </w:r>
      <w:r w:rsidRPr="002E7058">
        <w:rPr>
          <w:rFonts w:ascii="Verdana" w:eastAsia="Times New Roman" w:hAnsi="Verdana" w:cs="Times New Roman"/>
          <w:color w:val="665511"/>
          <w:lang w:eastAsia="bg-BG"/>
        </w:rPr>
        <w:t xml:space="preserve"> отношения възникват от датата на решението за одобрение от Читалищното настоятелство или датата на отхвърляне на отказът от Общото събрание.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(8) Колективното членство се прекратява:</w:t>
      </w:r>
    </w:p>
    <w:p w:rsidR="00000FF5" w:rsidRPr="002E7058" w:rsidRDefault="00000FF5" w:rsidP="00000FF5">
      <w:pPr>
        <w:numPr>
          <w:ilvl w:val="0"/>
          <w:numId w:val="15"/>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По писмено искане на колективен член;</w:t>
      </w:r>
    </w:p>
    <w:p w:rsidR="00000FF5" w:rsidRPr="002E7058" w:rsidRDefault="00000FF5" w:rsidP="00000FF5">
      <w:pPr>
        <w:numPr>
          <w:ilvl w:val="0"/>
          <w:numId w:val="15"/>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При фактическо прекъсване на взаимоотношенията между колективен член и читалището в продължение на една календарна година.</w:t>
      </w:r>
    </w:p>
    <w:p w:rsidR="00000FF5" w:rsidRPr="002E7058" w:rsidRDefault="00000FF5" w:rsidP="00000FF5">
      <w:pPr>
        <w:numPr>
          <w:ilvl w:val="0"/>
          <w:numId w:val="15"/>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По инициатива на Читалищното настоятелство, когато колективният член не спазва своите задължения в сключеният между страните договор за колективно членство.</w:t>
      </w: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Чл.15.</w:t>
      </w:r>
      <w:r w:rsidR="00000FF5" w:rsidRPr="002E7058">
        <w:rPr>
          <w:rFonts w:ascii="Verdana" w:eastAsia="Times New Roman" w:hAnsi="Verdana" w:cs="Times New Roman"/>
          <w:color w:val="665511"/>
          <w:lang w:eastAsia="bg-BG"/>
        </w:rPr>
        <w:t> (1) Почетни членове на Читалището са български и чужди физически и юридически лица и организации с изключителни заслуги към него.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(2) Почетните членове на Читалището се определят от Читалищното настоятелство с гласовете на 3/4 от членовете на настоятелството.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(3) На почетни членове и дарителите се издава почетна грамота.</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(4) Почетните членове и дарителите имат право на съвещателен глас в Общото събрание на Читалището.</w:t>
      </w:r>
    </w:p>
    <w:p w:rsidR="00C937B5" w:rsidRDefault="00C937B5" w:rsidP="00000FF5">
      <w:pPr>
        <w:spacing w:before="15" w:after="15" w:line="240" w:lineRule="auto"/>
        <w:ind w:firstLine="450"/>
        <w:rPr>
          <w:rFonts w:ascii="Verdana" w:eastAsia="Times New Roman" w:hAnsi="Verdana" w:cs="Times New Roman"/>
          <w:color w:val="665511"/>
          <w:lang w:eastAsia="bg-BG"/>
        </w:rPr>
      </w:pPr>
    </w:p>
    <w:p w:rsidR="00C937B5" w:rsidRDefault="00C937B5" w:rsidP="00000FF5">
      <w:pPr>
        <w:spacing w:before="15" w:after="15" w:line="240" w:lineRule="auto"/>
        <w:ind w:firstLine="450"/>
        <w:rPr>
          <w:rFonts w:ascii="Verdana" w:eastAsia="Times New Roman" w:hAnsi="Verdana" w:cs="Times New Roman"/>
          <w:color w:val="665511"/>
          <w:lang w:eastAsia="bg-BG"/>
        </w:rPr>
      </w:pP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(5) Почетните членове могат да се обединяват в Почетен комитет и подпомагат Настоятелството при осъществяването на неговата общественополезната дейност;</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(6) За членове на Почетния комитет могат да бъдат канени лица с особен принос и заслуги за развитието, популяризирането и утвърждаването на читалищните традиции в Република България.</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(7) Имената на членовете на Почетния комитет се вписват в специална почетна книга.</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pBdr>
          <w:top w:val="dashed" w:sz="6" w:space="0" w:color="E3D1B3"/>
          <w:left w:val="dashed" w:sz="2" w:space="0" w:color="E3D1B3"/>
          <w:bottom w:val="dashed" w:sz="2" w:space="2" w:color="E3D1B3"/>
          <w:right w:val="dashed" w:sz="2" w:space="0" w:color="E3D1B3"/>
        </w:pBdr>
        <w:shd w:val="clear" w:color="auto" w:fill="F0E7D4"/>
        <w:spacing w:after="0" w:line="225" w:lineRule="atLeast"/>
        <w:jc w:val="center"/>
        <w:outlineLvl w:val="1"/>
        <w:rPr>
          <w:rFonts w:ascii="Verdana" w:eastAsia="Times New Roman" w:hAnsi="Verdana" w:cs="Times New Roman"/>
          <w:b/>
          <w:bCs/>
          <w:color w:val="665511"/>
          <w:lang w:eastAsia="bg-BG"/>
        </w:rPr>
      </w:pPr>
      <w:r w:rsidRPr="002E7058">
        <w:rPr>
          <w:rFonts w:ascii="Verdana" w:eastAsia="Times New Roman" w:hAnsi="Verdana" w:cs="Times New Roman"/>
          <w:b/>
          <w:bCs/>
          <w:color w:val="665511"/>
          <w:lang w:eastAsia="bg-BG"/>
        </w:rPr>
        <w:t>ГЛАВА ЧЕТВЪРТА</w:t>
      </w:r>
      <w:r w:rsidRPr="002E7058">
        <w:rPr>
          <w:rFonts w:ascii="Verdana" w:eastAsia="Times New Roman" w:hAnsi="Verdana" w:cs="Times New Roman"/>
          <w:b/>
          <w:bCs/>
          <w:color w:val="665511"/>
          <w:lang w:eastAsia="bg-BG"/>
        </w:rPr>
        <w:br/>
        <w:t>УПРАВЛЕНИЕ</w:t>
      </w: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Чл.16.</w:t>
      </w:r>
      <w:r w:rsidR="00000FF5" w:rsidRPr="002E7058">
        <w:rPr>
          <w:rFonts w:ascii="Verdana" w:eastAsia="Times New Roman" w:hAnsi="Verdana" w:cs="Times New Roman"/>
          <w:color w:val="665511"/>
          <w:lang w:eastAsia="bg-BG"/>
        </w:rPr>
        <w:t>Органите за управление на Читалището са:</w:t>
      </w:r>
    </w:p>
    <w:p w:rsidR="00000FF5" w:rsidRPr="002E7058" w:rsidRDefault="00000FF5" w:rsidP="00000FF5">
      <w:pPr>
        <w:numPr>
          <w:ilvl w:val="0"/>
          <w:numId w:val="16"/>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Общо събрание (ОС).</w:t>
      </w:r>
    </w:p>
    <w:p w:rsidR="00000FF5" w:rsidRPr="002E7058" w:rsidRDefault="00000FF5" w:rsidP="00000FF5">
      <w:pPr>
        <w:numPr>
          <w:ilvl w:val="0"/>
          <w:numId w:val="16"/>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Читалищно настоятелство (ЧН).</w:t>
      </w:r>
    </w:p>
    <w:p w:rsidR="00000FF5" w:rsidRPr="002E7058" w:rsidRDefault="00000FF5" w:rsidP="00000FF5">
      <w:pPr>
        <w:numPr>
          <w:ilvl w:val="0"/>
          <w:numId w:val="16"/>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Проверителна комисия (ПК).</w:t>
      </w: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Чл.17.</w:t>
      </w:r>
      <w:r w:rsidR="00000FF5" w:rsidRPr="002E7058">
        <w:rPr>
          <w:rFonts w:ascii="Verdana" w:eastAsia="Times New Roman" w:hAnsi="Verdana" w:cs="Times New Roman"/>
          <w:color w:val="665511"/>
          <w:lang w:eastAsia="bg-BG"/>
        </w:rPr>
        <w:t> Върховен орган на Читалището е Общото събрание. То се състои от всички членове на читалището, имащи право на глас.</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Чл.18</w:t>
      </w:r>
      <w:r w:rsidR="00EA677E">
        <w:rPr>
          <w:rFonts w:ascii="Verdana" w:eastAsia="Times New Roman" w:hAnsi="Verdana" w:cs="Times New Roman"/>
          <w:b/>
          <w:bCs/>
          <w:color w:val="665511"/>
          <w:lang w:eastAsia="bg-BG"/>
        </w:rPr>
        <w:t>.</w:t>
      </w:r>
      <w:r w:rsidRPr="002E7058">
        <w:rPr>
          <w:rFonts w:ascii="Verdana" w:eastAsia="Times New Roman" w:hAnsi="Verdana" w:cs="Times New Roman"/>
          <w:color w:val="665511"/>
          <w:lang w:eastAsia="bg-BG"/>
        </w:rPr>
        <w:t> (1) Общото събрание има следните правомощия :</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Приема, изменя и допълва Устава;</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Избира и освобождава членове на Настоятелството, Проверителната комисия и Председателя на Читалищното настоятелство;</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Изключва членове на Читалището;</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Приема основните насоки за дейността на Читалището;</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Взема решения за членуване или прекратяване на членството в Читалищен съюз или друго читалищно сдружение.</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Приема бюджета на Читалището;</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Приема годишния отчет до 30 март на следващата календарна година</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Обявява почетни членове ;</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Отменя решения на органите на Читалището;</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Взема решения за отнасяне до съда на незаконосъобразни действия на ръководството или на отделни членове.</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Взема решение за прекратяване на Читалището.</w:t>
      </w:r>
    </w:p>
    <w:p w:rsidR="00000FF5" w:rsidRPr="002E7058" w:rsidRDefault="00000FF5" w:rsidP="00000FF5">
      <w:pPr>
        <w:numPr>
          <w:ilvl w:val="0"/>
          <w:numId w:val="17"/>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Определя размера на годишният членски внос и срока за внасяне.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w:t>
      </w:r>
      <w:r w:rsidR="00000080">
        <w:rPr>
          <w:rFonts w:ascii="Verdana" w:eastAsia="Times New Roman" w:hAnsi="Verdana" w:cs="Times New Roman"/>
          <w:color w:val="665511"/>
          <w:lang w:eastAsia="bg-BG"/>
        </w:rPr>
        <w:t>2</w:t>
      </w:r>
      <w:r w:rsidRPr="002E7058">
        <w:rPr>
          <w:rFonts w:ascii="Verdana" w:eastAsia="Times New Roman" w:hAnsi="Verdana" w:cs="Times New Roman"/>
          <w:color w:val="665511"/>
          <w:lang w:eastAsia="bg-BG"/>
        </w:rPr>
        <w:t>) Решенията на Общото събрание са задължителни за другите органи на Читалището.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w:t>
      </w:r>
      <w:r w:rsidR="00000080">
        <w:rPr>
          <w:rFonts w:ascii="Verdana" w:eastAsia="Times New Roman" w:hAnsi="Verdana" w:cs="Times New Roman"/>
          <w:color w:val="665511"/>
          <w:lang w:eastAsia="bg-BG"/>
        </w:rPr>
        <w:t>3</w:t>
      </w:r>
      <w:r w:rsidRPr="002E7058">
        <w:rPr>
          <w:rFonts w:ascii="Verdana" w:eastAsia="Times New Roman" w:hAnsi="Verdana" w:cs="Times New Roman"/>
          <w:color w:val="665511"/>
          <w:lang w:eastAsia="bg-BG"/>
        </w:rPr>
        <w:t>) Общото събрание се състои от действителните членове и по един представител на всеки колективен член – юридическо лице.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w:t>
      </w:r>
      <w:r w:rsidR="00000080">
        <w:rPr>
          <w:rFonts w:ascii="Verdana" w:eastAsia="Times New Roman" w:hAnsi="Verdana" w:cs="Times New Roman"/>
          <w:color w:val="665511"/>
          <w:lang w:eastAsia="bg-BG"/>
        </w:rPr>
        <w:t>4</w:t>
      </w:r>
      <w:r w:rsidRPr="002E7058">
        <w:rPr>
          <w:rFonts w:ascii="Verdana" w:eastAsia="Times New Roman" w:hAnsi="Verdana" w:cs="Times New Roman"/>
          <w:color w:val="665511"/>
          <w:lang w:eastAsia="bg-BG"/>
        </w:rPr>
        <w:t>) Всеки действителен член има право на един глас.</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w:t>
      </w:r>
      <w:r w:rsidR="00000080">
        <w:rPr>
          <w:rFonts w:ascii="Verdana" w:eastAsia="Times New Roman" w:hAnsi="Verdana" w:cs="Times New Roman"/>
          <w:color w:val="665511"/>
          <w:lang w:eastAsia="bg-BG"/>
        </w:rPr>
        <w:t>5</w:t>
      </w:r>
      <w:r w:rsidRPr="002E7058">
        <w:rPr>
          <w:rFonts w:ascii="Verdana" w:eastAsia="Times New Roman" w:hAnsi="Verdana" w:cs="Times New Roman"/>
          <w:color w:val="665511"/>
          <w:lang w:eastAsia="bg-BG"/>
        </w:rPr>
        <w:t>) Действителните членове при отсъствие от Общо събрание, могат да се представляват от пълномощници, изрично упълномощени за участие в съответното заседание на Общото събрание по утвърден образец от Настоятелството. Едно лице може да представлява само един член.</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w:t>
      </w:r>
      <w:r w:rsidR="00000080">
        <w:rPr>
          <w:rFonts w:ascii="Verdana" w:eastAsia="Times New Roman" w:hAnsi="Verdana" w:cs="Times New Roman"/>
          <w:color w:val="665511"/>
          <w:lang w:eastAsia="bg-BG"/>
        </w:rPr>
        <w:t>6</w:t>
      </w:r>
      <w:r w:rsidRPr="002E7058">
        <w:rPr>
          <w:rFonts w:ascii="Verdana" w:eastAsia="Times New Roman" w:hAnsi="Verdana" w:cs="Times New Roman"/>
          <w:color w:val="665511"/>
          <w:lang w:eastAsia="bg-BG"/>
        </w:rPr>
        <w:t>) Представител на колективен член или действителен член в Общото събрание нямат право на глас при решаването на въпроси, отнасящи се до:</w:t>
      </w:r>
    </w:p>
    <w:p w:rsidR="00C937B5" w:rsidRDefault="00C937B5" w:rsidP="00C937B5">
      <w:pPr>
        <w:spacing w:before="100" w:beforeAutospacing="1" w:after="100" w:afterAutospacing="1" w:line="240" w:lineRule="auto"/>
        <w:ind w:left="720"/>
        <w:rPr>
          <w:rFonts w:ascii="Verdana" w:eastAsia="Times New Roman" w:hAnsi="Verdana" w:cs="Times New Roman"/>
          <w:color w:val="665511"/>
          <w:lang w:eastAsia="bg-BG"/>
        </w:rPr>
      </w:pPr>
    </w:p>
    <w:p w:rsidR="00C937B5" w:rsidRDefault="00C937B5" w:rsidP="00C937B5">
      <w:pPr>
        <w:spacing w:before="100" w:beforeAutospacing="1" w:after="100" w:afterAutospacing="1" w:line="240" w:lineRule="auto"/>
        <w:ind w:left="720"/>
        <w:rPr>
          <w:rFonts w:ascii="Verdana" w:eastAsia="Times New Roman" w:hAnsi="Verdana" w:cs="Times New Roman"/>
          <w:color w:val="665511"/>
          <w:lang w:eastAsia="bg-BG"/>
        </w:rPr>
      </w:pPr>
    </w:p>
    <w:p w:rsidR="00000FF5" w:rsidRPr="002E7058" w:rsidRDefault="00000FF5" w:rsidP="00000FF5">
      <w:pPr>
        <w:numPr>
          <w:ilvl w:val="0"/>
          <w:numId w:val="18"/>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lastRenderedPageBreak/>
        <w:t>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p>
    <w:p w:rsidR="00000FF5" w:rsidRPr="002E7058" w:rsidRDefault="00000FF5" w:rsidP="00000FF5">
      <w:pPr>
        <w:numPr>
          <w:ilvl w:val="0"/>
          <w:numId w:val="18"/>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Юридически лица, в които той е управител, или може да наложи или възпрепятства вземането на решения.</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Чл.19</w:t>
      </w:r>
      <w:r w:rsidRPr="002E7058">
        <w:rPr>
          <w:rFonts w:ascii="Verdana" w:eastAsia="Times New Roman" w:hAnsi="Verdana" w:cs="Times New Roman"/>
          <w:color w:val="665511"/>
          <w:lang w:eastAsia="bg-BG"/>
        </w:rPr>
        <w:t> (1) Свикване на Общо събрание.</w:t>
      </w:r>
    </w:p>
    <w:p w:rsidR="00000FF5" w:rsidRPr="002E7058" w:rsidRDefault="00000FF5" w:rsidP="00000FF5">
      <w:pPr>
        <w:numPr>
          <w:ilvl w:val="0"/>
          <w:numId w:val="19"/>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Редовно общо събрание на Читалището се свиква от Настоятелството най-малко веднъж годишно.</w:t>
      </w:r>
    </w:p>
    <w:p w:rsidR="00000FF5" w:rsidRPr="002E7058" w:rsidRDefault="00000FF5" w:rsidP="00000FF5">
      <w:pPr>
        <w:numPr>
          <w:ilvl w:val="0"/>
          <w:numId w:val="19"/>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Извънредно общо събрание на Читалището може да бъде свикано :</w:t>
      </w:r>
      <w:r w:rsidRPr="002E7058">
        <w:rPr>
          <w:rFonts w:ascii="Verdana" w:eastAsia="Times New Roman" w:hAnsi="Verdana" w:cs="Times New Roman"/>
          <w:color w:val="665511"/>
          <w:lang w:eastAsia="bg-BG"/>
        </w:rPr>
        <w:br/>
        <w:t>а)по решение на Настоятелството;</w:t>
      </w:r>
      <w:r w:rsidRPr="002E7058">
        <w:rPr>
          <w:rFonts w:ascii="Verdana" w:eastAsia="Times New Roman" w:hAnsi="Verdana" w:cs="Times New Roman"/>
          <w:color w:val="665511"/>
          <w:lang w:eastAsia="bg-BG"/>
        </w:rPr>
        <w:br/>
        <w:t>б)по решение на Проверителната комисия;</w:t>
      </w:r>
      <w:r w:rsidRPr="002E7058">
        <w:rPr>
          <w:rFonts w:ascii="Verdana" w:eastAsia="Times New Roman" w:hAnsi="Verdana" w:cs="Times New Roman"/>
          <w:color w:val="665511"/>
          <w:lang w:eastAsia="bg-BG"/>
        </w:rPr>
        <w:br/>
        <w:t>в)по решение на 1/3 от действителните и колективни членове, имащи право на глас.</w:t>
      </w:r>
    </w:p>
    <w:p w:rsidR="002B7B76" w:rsidRPr="002B7B76" w:rsidRDefault="002B7B76" w:rsidP="002B7B76">
      <w:pPr>
        <w:spacing w:before="15" w:after="15" w:line="240" w:lineRule="auto"/>
        <w:ind w:firstLine="450"/>
        <w:rPr>
          <w:rFonts w:ascii="Verdana" w:eastAsia="Times New Roman" w:hAnsi="Verdana" w:cs="Times New Roman"/>
          <w:color w:val="665511"/>
          <w:lang w:eastAsia="bg-BG"/>
        </w:rPr>
      </w:pPr>
      <w:r w:rsidRPr="002B7B76">
        <w:rPr>
          <w:rFonts w:ascii="Verdana" w:eastAsia="Times New Roman" w:hAnsi="Verdana" w:cs="Times New Roman"/>
          <w:color w:val="665511"/>
          <w:lang w:eastAsia="bg-BG"/>
        </w:rPr>
        <w:t>(2) Поканата за свикване на общо събрание съдържа : дневния ред, датата, часа, мястото на провеждане и кой го свиква.</w:t>
      </w:r>
    </w:p>
    <w:p w:rsidR="002B7B76" w:rsidRPr="002B7B76" w:rsidRDefault="002B7B76" w:rsidP="002B7B76">
      <w:pPr>
        <w:spacing w:before="15" w:after="15" w:line="240" w:lineRule="auto"/>
        <w:ind w:firstLine="450"/>
        <w:rPr>
          <w:rFonts w:ascii="Verdana" w:eastAsia="Times New Roman" w:hAnsi="Verdana" w:cs="Times New Roman"/>
          <w:color w:val="665511"/>
          <w:lang w:eastAsia="bg-BG"/>
        </w:rPr>
      </w:pPr>
      <w:r w:rsidRPr="002B7B76">
        <w:rPr>
          <w:rFonts w:ascii="Verdana" w:eastAsia="Times New Roman" w:hAnsi="Verdana" w:cs="Times New Roman"/>
          <w:color w:val="665511"/>
          <w:lang w:eastAsia="bg-BG"/>
        </w:rPr>
        <w:t xml:space="preserve">(3) Поканата трябва да бъде връчена и получена </w:t>
      </w:r>
      <w:r w:rsidRPr="002B7B76">
        <w:rPr>
          <w:rFonts w:ascii="Verdana" w:eastAsia="Times New Roman" w:hAnsi="Verdana" w:cs="Times New Roman"/>
          <w:b/>
          <w:bCs/>
          <w:color w:val="665511"/>
          <w:lang w:eastAsia="bg-BG"/>
        </w:rPr>
        <w:t>от всеки колективен или индивидуален член</w:t>
      </w:r>
      <w:r w:rsidRPr="002B7B76">
        <w:rPr>
          <w:rFonts w:ascii="Verdana" w:eastAsia="Times New Roman" w:hAnsi="Verdana" w:cs="Times New Roman"/>
          <w:color w:val="665511"/>
          <w:lang w:eastAsia="bg-BG"/>
        </w:rPr>
        <w:t xml:space="preserve"> не по-късно от 7 календарни дни преди датата на провеждането </w:t>
      </w:r>
      <w:r w:rsidRPr="002B7B76">
        <w:rPr>
          <w:rFonts w:ascii="Verdana" w:eastAsia="Times New Roman" w:hAnsi="Verdana" w:cs="Times New Roman"/>
          <w:b/>
          <w:bCs/>
          <w:color w:val="665511"/>
          <w:lang w:eastAsia="bg-BG"/>
        </w:rPr>
        <w:t>на Общото събрание.</w:t>
      </w:r>
    </w:p>
    <w:p w:rsidR="002B7B76" w:rsidRPr="002B7B76" w:rsidRDefault="002B7B76" w:rsidP="002B7B76">
      <w:pPr>
        <w:spacing w:before="15" w:after="15" w:line="240" w:lineRule="auto"/>
        <w:ind w:firstLine="450"/>
        <w:rPr>
          <w:rFonts w:ascii="Verdana" w:eastAsia="Times New Roman" w:hAnsi="Verdana" w:cs="Times New Roman"/>
          <w:color w:val="665511"/>
          <w:lang w:eastAsia="bg-BG"/>
        </w:rPr>
      </w:pPr>
      <w:r w:rsidRPr="002B7B76">
        <w:rPr>
          <w:rFonts w:ascii="Verdana" w:eastAsia="Times New Roman" w:hAnsi="Verdana" w:cs="Times New Roman"/>
          <w:color w:val="665511"/>
          <w:lang w:eastAsia="bg-BG"/>
        </w:rPr>
        <w:t xml:space="preserve">(4) В 7 дневен срок преди датата на провеждане, на / Изменение: </w:t>
      </w:r>
      <w:r w:rsidRPr="008767C3">
        <w:rPr>
          <w:rFonts w:ascii="Verdana" w:eastAsia="Times New Roman" w:hAnsi="Verdana" w:cs="Times New Roman"/>
          <w:b/>
          <w:bCs/>
          <w:color w:val="665511"/>
          <w:lang w:eastAsia="bg-BG"/>
        </w:rPr>
        <w:t>най-малко две общодостъпни места в гр. Велико Търново</w:t>
      </w:r>
      <w:r w:rsidRPr="002B7B76">
        <w:rPr>
          <w:rFonts w:ascii="Verdana" w:eastAsia="Times New Roman" w:hAnsi="Verdana" w:cs="Times New Roman"/>
          <w:color w:val="665511"/>
          <w:lang w:eastAsia="bg-BG"/>
        </w:rPr>
        <w:t>/  и на таблото за обяви в административната сграда на Читалището трябва да се  постави Обявата за свикване на Общото събрание.</w:t>
      </w:r>
    </w:p>
    <w:p w:rsidR="002B7B76" w:rsidRPr="002B7B76" w:rsidRDefault="002B7B76" w:rsidP="002B7B76">
      <w:pPr>
        <w:spacing w:before="15" w:after="15" w:line="240" w:lineRule="auto"/>
        <w:ind w:firstLine="450"/>
        <w:rPr>
          <w:rFonts w:ascii="Verdana" w:eastAsia="Times New Roman" w:hAnsi="Verdana" w:cs="Times New Roman"/>
          <w:b/>
          <w:bCs/>
          <w:color w:val="665511"/>
          <w:lang w:eastAsia="bg-BG"/>
        </w:rPr>
      </w:pPr>
      <w:r w:rsidRPr="002B7B76">
        <w:rPr>
          <w:rFonts w:ascii="Verdana" w:eastAsia="Times New Roman" w:hAnsi="Verdana" w:cs="Times New Roman"/>
          <w:color w:val="665511"/>
          <w:lang w:eastAsia="bg-BG"/>
        </w:rPr>
        <w:t xml:space="preserve">(5) В същият  7 дневен срок е необходимо  да бъде обявено, в поне едно  от печатните и/или електронни медии в Общината, съобщение за свикване на събранието. / Допълнение: </w:t>
      </w:r>
      <w:r w:rsidRPr="002B7B76">
        <w:rPr>
          <w:rFonts w:ascii="Verdana" w:eastAsia="Times New Roman" w:hAnsi="Verdana" w:cs="Times New Roman"/>
          <w:b/>
          <w:bCs/>
          <w:color w:val="665511"/>
          <w:lang w:eastAsia="bg-BG"/>
        </w:rPr>
        <w:t>В този срок съобщение за свикване на общо събранието се публикува и в страницата на читалището в Интернет и на електронните пощи на членове на читалището, които живеят извън Велико Търново и страната.</w:t>
      </w:r>
    </w:p>
    <w:p w:rsidR="00000FF5" w:rsidRDefault="002B7B76" w:rsidP="002B7B76">
      <w:pPr>
        <w:spacing w:before="15" w:after="15" w:line="240" w:lineRule="auto"/>
        <w:ind w:firstLine="450"/>
        <w:rPr>
          <w:rFonts w:ascii="Verdana" w:eastAsia="Times New Roman" w:hAnsi="Verdana" w:cs="Times New Roman"/>
          <w:color w:val="665511"/>
          <w:lang w:eastAsia="bg-BG"/>
        </w:rPr>
      </w:pPr>
      <w:r w:rsidRPr="002B7B76">
        <w:rPr>
          <w:rFonts w:ascii="Verdana" w:eastAsia="Times New Roman" w:hAnsi="Verdana" w:cs="Times New Roman"/>
          <w:color w:val="665511"/>
          <w:lang w:eastAsia="bg-BG"/>
        </w:rPr>
        <w:t>(6) Обявата и всички материали по дневният ред на Общото събрание се публикуват на електронната страница   7 дневен срок преди провеждането му и се считат за връчени на членовете.</w:t>
      </w:r>
      <w:r w:rsidR="004974F9" w:rsidRPr="002E7058">
        <w:rPr>
          <w:rFonts w:ascii="Verdana" w:eastAsia="Times New Roman" w:hAnsi="Verdana" w:cs="Times New Roman"/>
          <w:color w:val="665511"/>
          <w:lang w:eastAsia="bg-BG"/>
        </w:rPr>
        <w:t xml:space="preserve"> </w:t>
      </w:r>
      <w:r w:rsidR="002E7CEC" w:rsidRPr="002E7058">
        <w:rPr>
          <w:rFonts w:ascii="Verdana" w:eastAsia="Times New Roman" w:hAnsi="Verdana" w:cs="Times New Roman"/>
          <w:color w:val="665511"/>
          <w:lang w:eastAsia="bg-BG"/>
        </w:rPr>
        <w:t>(</w:t>
      </w:r>
      <w:r w:rsidR="00864950">
        <w:rPr>
          <w:rFonts w:ascii="Verdana" w:eastAsia="Times New Roman" w:hAnsi="Verdana" w:cs="Times New Roman"/>
          <w:color w:val="665511"/>
          <w:lang w:eastAsia="bg-BG"/>
        </w:rPr>
        <w:t>7</w:t>
      </w:r>
      <w:r w:rsidR="002E7CEC"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Общото събрание е законно, ако присъстват най-малко половината от имащите право на глас действителни и колективни членове на Читалището.</w:t>
      </w:r>
    </w:p>
    <w:p w:rsidR="002B7B76" w:rsidRPr="002B7B76" w:rsidRDefault="002B7B76" w:rsidP="002B7B76">
      <w:pPr>
        <w:spacing w:before="15" w:after="15" w:line="240" w:lineRule="auto"/>
        <w:ind w:firstLine="450"/>
        <w:rPr>
          <w:rFonts w:ascii="Verdana" w:eastAsia="Times New Roman" w:hAnsi="Verdana" w:cs="Times New Roman"/>
          <w:color w:val="665511"/>
          <w:lang w:eastAsia="bg-BG"/>
        </w:rPr>
      </w:pPr>
      <w:r w:rsidRPr="002B7B76">
        <w:rPr>
          <w:rFonts w:ascii="Verdana" w:eastAsia="Times New Roman" w:hAnsi="Verdana" w:cs="Times New Roman"/>
          <w:color w:val="665511"/>
          <w:lang w:eastAsia="bg-BG"/>
        </w:rPr>
        <w:t>(</w:t>
      </w:r>
      <w:r>
        <w:rPr>
          <w:rFonts w:ascii="Verdana" w:eastAsia="Times New Roman" w:hAnsi="Verdana" w:cs="Times New Roman"/>
          <w:color w:val="665511"/>
          <w:lang w:val="en-US" w:eastAsia="bg-BG"/>
        </w:rPr>
        <w:t>7</w:t>
      </w:r>
      <w:r w:rsidRPr="002B7B76">
        <w:rPr>
          <w:rFonts w:ascii="Verdana" w:eastAsia="Times New Roman" w:hAnsi="Verdana" w:cs="Times New Roman"/>
          <w:color w:val="665511"/>
          <w:lang w:eastAsia="bg-BG"/>
        </w:rPr>
        <w:t>)</w:t>
      </w:r>
      <w:r>
        <w:rPr>
          <w:rFonts w:ascii="Verdana" w:eastAsia="Times New Roman" w:hAnsi="Verdana" w:cs="Times New Roman"/>
          <w:color w:val="665511"/>
          <w:lang w:val="en-US" w:eastAsia="bg-BG"/>
        </w:rPr>
        <w:t xml:space="preserve"> </w:t>
      </w:r>
      <w:r>
        <w:rPr>
          <w:rFonts w:ascii="Verdana" w:eastAsia="Times New Roman" w:hAnsi="Verdana" w:cs="Times New Roman"/>
          <w:color w:val="665511"/>
          <w:lang w:eastAsia="bg-BG"/>
        </w:rPr>
        <w:t>Общото събрание е законно, ако присъстват най-малко половината от имащите право на глас, действителни индивидуални и колективни членове на Читалището.</w:t>
      </w:r>
    </w:p>
    <w:p w:rsidR="00000FF5" w:rsidRPr="002E7058" w:rsidRDefault="00C0036C"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w:t>
      </w:r>
      <w:r w:rsidR="00864950">
        <w:rPr>
          <w:rFonts w:ascii="Verdana" w:eastAsia="Times New Roman" w:hAnsi="Verdana" w:cs="Times New Roman"/>
          <w:color w:val="665511"/>
          <w:lang w:eastAsia="bg-BG"/>
        </w:rPr>
        <w:t>8</w:t>
      </w: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 xml:space="preserve">При липса на кворум, събранието се отлага с един час. В този случай общото събрание е законно, ако на него присъстват не по-малко от една </w:t>
      </w:r>
      <w:r w:rsidR="00CA4383" w:rsidRPr="002E7058">
        <w:rPr>
          <w:rFonts w:ascii="Verdana" w:eastAsia="Times New Roman" w:hAnsi="Verdana" w:cs="Times New Roman"/>
          <w:color w:val="665511"/>
          <w:lang w:eastAsia="bg-BG"/>
        </w:rPr>
        <w:t>четвърт</w:t>
      </w:r>
      <w:r w:rsidR="00000FF5" w:rsidRPr="002E7058">
        <w:rPr>
          <w:rFonts w:ascii="Verdana" w:eastAsia="Times New Roman" w:hAnsi="Verdana" w:cs="Times New Roman"/>
          <w:color w:val="665511"/>
          <w:lang w:eastAsia="bg-BG"/>
        </w:rPr>
        <w:t xml:space="preserve"> от членовете </w:t>
      </w:r>
      <w:r w:rsidR="00CA4383" w:rsidRPr="002E7058">
        <w:rPr>
          <w:rFonts w:ascii="Verdana" w:eastAsia="Times New Roman" w:hAnsi="Verdana" w:cs="Times New Roman"/>
          <w:color w:val="665511"/>
          <w:lang w:eastAsia="bg-BG"/>
        </w:rPr>
        <w:t>на</w:t>
      </w:r>
      <w:r w:rsidR="00000FF5" w:rsidRPr="002E7058">
        <w:rPr>
          <w:rFonts w:ascii="Verdana" w:eastAsia="Times New Roman" w:hAnsi="Verdana" w:cs="Times New Roman"/>
          <w:color w:val="665511"/>
          <w:lang w:eastAsia="bg-BG"/>
        </w:rPr>
        <w:t xml:space="preserve"> Общо</w:t>
      </w:r>
      <w:r w:rsidR="00CA4383" w:rsidRPr="002E7058">
        <w:rPr>
          <w:rFonts w:ascii="Verdana" w:eastAsia="Times New Roman" w:hAnsi="Verdana" w:cs="Times New Roman"/>
          <w:color w:val="665511"/>
          <w:lang w:eastAsia="bg-BG"/>
        </w:rPr>
        <w:t>то</w:t>
      </w:r>
      <w:r w:rsidR="00000FF5" w:rsidRPr="002E7058">
        <w:rPr>
          <w:rFonts w:ascii="Verdana" w:eastAsia="Times New Roman" w:hAnsi="Verdana" w:cs="Times New Roman"/>
          <w:color w:val="665511"/>
          <w:lang w:eastAsia="bg-BG"/>
        </w:rPr>
        <w:t xml:space="preserve"> събрание</w:t>
      </w:r>
      <w:r w:rsidR="00CA4383" w:rsidRPr="002E7058">
        <w:rPr>
          <w:rFonts w:ascii="Verdana" w:eastAsia="Times New Roman" w:hAnsi="Verdana" w:cs="Times New Roman"/>
          <w:color w:val="665511"/>
          <w:lang w:eastAsia="bg-BG"/>
        </w:rPr>
        <w:t>.</w:t>
      </w:r>
    </w:p>
    <w:p w:rsidR="00000FF5" w:rsidRPr="002E7058" w:rsidRDefault="00C0036C" w:rsidP="00000FF5">
      <w:pPr>
        <w:spacing w:before="15" w:after="15" w:line="240" w:lineRule="auto"/>
        <w:ind w:firstLine="450"/>
        <w:rPr>
          <w:rFonts w:ascii="Verdana" w:eastAsia="Times New Roman" w:hAnsi="Verdana" w:cs="Times New Roman"/>
          <w:color w:val="665511"/>
          <w:lang w:eastAsia="bg-BG"/>
        </w:rPr>
      </w:pPr>
      <w:r w:rsidRPr="00C0036C">
        <w:rPr>
          <w:rFonts w:ascii="Verdana" w:eastAsia="Times New Roman" w:hAnsi="Verdana" w:cs="Times New Roman"/>
          <w:color w:val="665511"/>
          <w:lang w:eastAsia="bg-BG"/>
        </w:rPr>
        <w:t>(</w:t>
      </w:r>
      <w:r w:rsidR="00864950">
        <w:rPr>
          <w:rFonts w:ascii="Verdana" w:eastAsia="Times New Roman" w:hAnsi="Verdana" w:cs="Times New Roman"/>
          <w:color w:val="665511"/>
          <w:lang w:eastAsia="bg-BG"/>
        </w:rPr>
        <w:t>9</w:t>
      </w:r>
      <w:r w:rsidRPr="00C0036C">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Решенията на Общото събрание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 Останалите решения се вземат с мнозинство повече от половината от присъстващите членове.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(1</w:t>
      </w:r>
      <w:r w:rsidR="00864950">
        <w:rPr>
          <w:rFonts w:ascii="Verdana" w:eastAsia="Times New Roman" w:hAnsi="Verdana" w:cs="Times New Roman"/>
          <w:color w:val="665511"/>
          <w:lang w:eastAsia="bg-BG"/>
        </w:rPr>
        <w:t>0</w:t>
      </w:r>
      <w:r w:rsidRPr="002E7058">
        <w:rPr>
          <w:rFonts w:ascii="Verdana" w:eastAsia="Times New Roman" w:hAnsi="Verdana" w:cs="Times New Roman"/>
          <w:color w:val="665511"/>
          <w:lang w:eastAsia="bg-BG"/>
        </w:rPr>
        <w:t>) Решенията на Общото събрание подлежат на съдебен контрол относно тяхната законосъобразност и съответствие с Устава.</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w:t>
      </w:r>
      <w:r w:rsidRPr="002E7058">
        <w:rPr>
          <w:rFonts w:ascii="Verdana" w:eastAsia="Times New Roman" w:hAnsi="Verdana" w:cs="Times New Roman"/>
          <w:b/>
          <w:bCs/>
          <w:color w:val="665511"/>
          <w:lang w:eastAsia="bg-BG"/>
        </w:rPr>
        <w:t>Чл.20</w:t>
      </w:r>
      <w:r w:rsidR="00EA677E">
        <w:rPr>
          <w:rFonts w:ascii="Verdana" w:eastAsia="Times New Roman" w:hAnsi="Verdana" w:cs="Times New Roman"/>
          <w:b/>
          <w:bCs/>
          <w:color w:val="665511"/>
          <w:lang w:eastAsia="bg-BG"/>
        </w:rPr>
        <w:t>.</w:t>
      </w:r>
      <w:r w:rsidRPr="002E7058">
        <w:rPr>
          <w:rFonts w:ascii="Verdana" w:eastAsia="Times New Roman" w:hAnsi="Verdana" w:cs="Times New Roman"/>
          <w:color w:val="665511"/>
          <w:lang w:eastAsia="bg-BG"/>
        </w:rPr>
        <w:t> (1) Изпълнителен орган на Читалището е Настоятелството.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(2) Читалищното настоятелство се състои от </w:t>
      </w:r>
      <w:r w:rsidR="00C23194" w:rsidRPr="00EC1A5A">
        <w:rPr>
          <w:rFonts w:ascii="Verdana" w:eastAsia="Times New Roman" w:hAnsi="Verdana" w:cs="Times New Roman"/>
          <w:b/>
          <w:bCs/>
          <w:lang w:eastAsia="bg-BG"/>
        </w:rPr>
        <w:t>3 до 7</w:t>
      </w:r>
      <w:r w:rsidR="00C23194" w:rsidRPr="00EC1A5A">
        <w:rPr>
          <w:rFonts w:ascii="Verdana" w:eastAsia="Times New Roman" w:hAnsi="Verdana" w:cs="Times New Roman"/>
          <w:lang w:eastAsia="bg-BG"/>
        </w:rPr>
        <w:t xml:space="preserve"> </w:t>
      </w:r>
      <w:r w:rsidRPr="00EC1A5A">
        <w:rPr>
          <w:rFonts w:ascii="Verdana" w:eastAsia="Times New Roman" w:hAnsi="Verdana" w:cs="Times New Roman"/>
          <w:lang w:eastAsia="bg-BG"/>
        </w:rPr>
        <w:t xml:space="preserve"> </w:t>
      </w:r>
      <w:r w:rsidRPr="002E7058">
        <w:rPr>
          <w:rFonts w:ascii="Verdana" w:eastAsia="Times New Roman" w:hAnsi="Verdana" w:cs="Times New Roman"/>
          <w:color w:val="665511"/>
          <w:lang w:eastAsia="bg-BG"/>
        </w:rPr>
        <w:t>члена, избрани за срок от 3(три) години, които не могат да имат по-между си роднински връзки по права и по съребрена линия до четвърта степен.</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(3) има следните функции :</w:t>
      </w:r>
    </w:p>
    <w:p w:rsidR="00000FF5" w:rsidRDefault="00C23194"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sidRPr="00EC1A5A">
        <w:rPr>
          <w:rFonts w:ascii="Verdana" w:eastAsia="Times New Roman" w:hAnsi="Verdana" w:cs="Times New Roman"/>
          <w:b/>
          <w:bCs/>
          <w:lang w:eastAsia="bg-BG"/>
        </w:rPr>
        <w:t xml:space="preserve">Свиква </w:t>
      </w:r>
      <w:r w:rsidR="00000FF5" w:rsidRPr="002E7058">
        <w:rPr>
          <w:rFonts w:ascii="Verdana" w:eastAsia="Times New Roman" w:hAnsi="Verdana" w:cs="Times New Roman"/>
          <w:color w:val="665511"/>
          <w:lang w:eastAsia="bg-BG"/>
        </w:rPr>
        <w:t>общото събрание и осигурява изпълнението на решенията на Общото събрание;</w:t>
      </w:r>
    </w:p>
    <w:p w:rsidR="00000FF5" w:rsidRPr="002E7058" w:rsidRDefault="00000FF5"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lastRenderedPageBreak/>
        <w:t>Подготвя, организира и следи за изпълнението на бюджета на Читалището;</w:t>
      </w:r>
    </w:p>
    <w:p w:rsidR="00000FF5" w:rsidRPr="002E7058" w:rsidRDefault="00000FF5"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Внася ежегодно в общото събрание отчет по бюджета и дейността на Читалището;</w:t>
      </w:r>
    </w:p>
    <w:p w:rsidR="00000FF5" w:rsidRPr="002E7058" w:rsidRDefault="00000FF5"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Утвърждава щата, трудовите възнаграждения, определя броя на структурните звена, вида на любителските формации и избира техните ръководители;</w:t>
      </w:r>
    </w:p>
    <w:p w:rsidR="00000FF5" w:rsidRPr="002E7058" w:rsidRDefault="00000FF5"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Организира дейността на читалището по подготовката и реализирането на проекти;</w:t>
      </w:r>
    </w:p>
    <w:p w:rsidR="00000FF5" w:rsidRPr="002E7058" w:rsidRDefault="00000FF5"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Назначава Секретаря на Читалището;</w:t>
      </w:r>
    </w:p>
    <w:p w:rsidR="00000FF5" w:rsidRPr="002E7058" w:rsidRDefault="00000FF5"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Утвърждава длъжностните характеристики на Секретаря и Ръководителите на структурните звена;</w:t>
      </w:r>
    </w:p>
    <w:p w:rsidR="00000FF5" w:rsidRPr="002E7058" w:rsidRDefault="00000FF5"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Приема годишни планове за работата на читалището и програмите на отделните структурни звена;</w:t>
      </w:r>
    </w:p>
    <w:p w:rsidR="00000FF5" w:rsidRPr="002E7058" w:rsidRDefault="00000FF5"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Взема решения за управление и стопанисване на читалищното имущество, за придобиване на движимо и недвижимо имущество, за отдаване на имущество под наем за период над 1 година, за определяне размера на таксите, наемите, за образуване и управление на целеви фондове, получаване и усвояване на дарения.</w:t>
      </w:r>
    </w:p>
    <w:p w:rsidR="00000FF5" w:rsidRPr="002E7058" w:rsidRDefault="00000FF5"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Решава въпросите за откриване и закриване на допълнителни дейности, включително и стопански, за учредяване и прекратяване на търговски и граждански дружества и за участие в такива, свързани с дейността на читалището.</w:t>
      </w:r>
    </w:p>
    <w:p w:rsidR="00000FF5" w:rsidRPr="002E7058" w:rsidRDefault="00000FF5"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Взема решения за морално и материално стимулиране и поощряване на читалищни членове, служители и дейци, работещи в читалището.</w:t>
      </w:r>
    </w:p>
    <w:p w:rsidR="00000FF5" w:rsidRPr="002E7058" w:rsidRDefault="00C23194" w:rsidP="00000FF5">
      <w:pPr>
        <w:numPr>
          <w:ilvl w:val="0"/>
          <w:numId w:val="20"/>
        </w:numPr>
        <w:spacing w:before="100" w:beforeAutospacing="1" w:after="100" w:afterAutospacing="1" w:line="240" w:lineRule="auto"/>
        <w:rPr>
          <w:rFonts w:ascii="Verdana" w:eastAsia="Times New Roman" w:hAnsi="Verdana" w:cs="Times New Roman"/>
          <w:color w:val="665511"/>
          <w:lang w:eastAsia="bg-BG"/>
        </w:rPr>
      </w:pPr>
      <w:r>
        <w:rPr>
          <w:rFonts w:ascii="Verdana" w:eastAsia="Times New Roman" w:hAnsi="Verdana" w:cs="Times New Roman"/>
          <w:color w:val="665511"/>
          <w:lang w:eastAsia="bg-BG"/>
        </w:rPr>
        <w:t>П</w:t>
      </w:r>
      <w:r w:rsidR="00000FF5" w:rsidRPr="002E7058">
        <w:rPr>
          <w:rFonts w:ascii="Verdana" w:eastAsia="Times New Roman" w:hAnsi="Verdana" w:cs="Times New Roman"/>
          <w:color w:val="665511"/>
          <w:lang w:eastAsia="bg-BG"/>
        </w:rPr>
        <w:t>риема нови членове на читалището;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(4) Настоятелството свиква и провежда своите заседания най-малко веднъж на тримесечие.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(5) На заседанията </w:t>
      </w:r>
      <w:r w:rsidR="00C23194" w:rsidRPr="00EC1A5A">
        <w:rPr>
          <w:rFonts w:ascii="Verdana" w:eastAsia="Times New Roman" w:hAnsi="Verdana" w:cs="Times New Roman"/>
          <w:b/>
          <w:bCs/>
          <w:lang w:eastAsia="bg-BG"/>
        </w:rPr>
        <w:t>могат да</w:t>
      </w:r>
      <w:r w:rsidR="00C23194" w:rsidRPr="00EC1A5A">
        <w:rPr>
          <w:rFonts w:ascii="Verdana" w:eastAsia="Times New Roman" w:hAnsi="Verdana" w:cs="Times New Roman"/>
          <w:lang w:eastAsia="bg-BG"/>
        </w:rPr>
        <w:t xml:space="preserve"> </w:t>
      </w:r>
      <w:r w:rsidRPr="002E7058">
        <w:rPr>
          <w:rFonts w:ascii="Verdana" w:eastAsia="Times New Roman" w:hAnsi="Verdana" w:cs="Times New Roman"/>
          <w:color w:val="665511"/>
          <w:lang w:eastAsia="bg-BG"/>
        </w:rPr>
        <w:t>присъстват ръководителите на структурните звена на читалището с право на съвещателен глас.</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(6) За участие в заседанията на Настоятелството се уведомява и поканва Председателят на Проверителната комисия .</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(7) Настоятелството взема решения с мнозинство повече от половината от членовете си, освен в случаи, когато Уставът и Законът предвиждат друго мнозинство.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w:t>
      </w: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Чл.21.</w:t>
      </w:r>
      <w:r w:rsidR="00000FF5" w:rsidRPr="002E7058">
        <w:rPr>
          <w:rFonts w:ascii="Verdana" w:eastAsia="Times New Roman" w:hAnsi="Verdana" w:cs="Times New Roman"/>
          <w:color w:val="665511"/>
          <w:lang w:eastAsia="bg-BG"/>
        </w:rPr>
        <w:t> ПРЕДСЕДАТЕЛ на Читалището:</w:t>
      </w:r>
    </w:p>
    <w:p w:rsidR="00000FF5" w:rsidRPr="002E7058" w:rsidRDefault="00000FF5" w:rsidP="00000FF5">
      <w:pPr>
        <w:numPr>
          <w:ilvl w:val="0"/>
          <w:numId w:val="2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Председателят на читалището е член на настоятелството и се избира пряко от общото събрание за три години въз основа на чл.17 от ЗНЧ;</w:t>
      </w:r>
    </w:p>
    <w:p w:rsidR="00000FF5" w:rsidRPr="002E7058" w:rsidRDefault="00000FF5" w:rsidP="00000FF5">
      <w:pPr>
        <w:numPr>
          <w:ilvl w:val="0"/>
          <w:numId w:val="2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Представлява читалището пред трети лица, заедно и поотделно със секретаря.</w:t>
      </w:r>
    </w:p>
    <w:p w:rsidR="00000FF5" w:rsidRPr="002E7058" w:rsidRDefault="00000FF5" w:rsidP="00000FF5">
      <w:pPr>
        <w:numPr>
          <w:ilvl w:val="0"/>
          <w:numId w:val="2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Свиква и ръководи заседанията на Настоятелството;</w:t>
      </w:r>
    </w:p>
    <w:p w:rsidR="00000FF5" w:rsidRPr="002E7058" w:rsidRDefault="00000FF5" w:rsidP="00000FF5">
      <w:pPr>
        <w:numPr>
          <w:ilvl w:val="0"/>
          <w:numId w:val="2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Председателства общото събрание;</w:t>
      </w:r>
    </w:p>
    <w:p w:rsidR="00000FF5" w:rsidRPr="002E7058" w:rsidRDefault="00000FF5" w:rsidP="00000FF5">
      <w:pPr>
        <w:numPr>
          <w:ilvl w:val="0"/>
          <w:numId w:val="2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Сключва и прекратява трудовите договори със служителите, съобразно бюджета на читалището и въз основа на решение на Настоятелството;</w:t>
      </w:r>
    </w:p>
    <w:p w:rsidR="00000FF5" w:rsidRPr="002E7058" w:rsidRDefault="00000FF5" w:rsidP="00000FF5">
      <w:pPr>
        <w:numPr>
          <w:ilvl w:val="0"/>
          <w:numId w:val="2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Сключва и прекратява трудовия договор със Секретаря въз основа на решение на Настоятелството и контролира работата му по текущата дейност;</w:t>
      </w:r>
    </w:p>
    <w:p w:rsidR="00000FF5" w:rsidRPr="002E7058" w:rsidRDefault="00000FF5" w:rsidP="00000FF5">
      <w:pPr>
        <w:numPr>
          <w:ilvl w:val="0"/>
          <w:numId w:val="2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Организира дейността на читалището съобразно Закона, Устава и решенията на общото събрание и Настоятелството;</w:t>
      </w:r>
    </w:p>
    <w:p w:rsidR="00000FF5" w:rsidRPr="002E7058" w:rsidRDefault="00000FF5" w:rsidP="00000FF5">
      <w:pPr>
        <w:numPr>
          <w:ilvl w:val="0"/>
          <w:numId w:val="2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Отчита се за своята дейност пред Общото събрание.</w:t>
      </w:r>
    </w:p>
    <w:p w:rsidR="00000FF5" w:rsidRPr="002E7058" w:rsidRDefault="00000FF5" w:rsidP="00000FF5">
      <w:pPr>
        <w:numPr>
          <w:ilvl w:val="0"/>
          <w:numId w:val="2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В отсъствие на Председателя или при невъзможност за изпълнение на неговите задължения, функциите му се възлагат на Секретаря, след решение на ЧН;</w:t>
      </w:r>
    </w:p>
    <w:p w:rsidR="00000FF5" w:rsidRPr="002E7058" w:rsidRDefault="00000FF5" w:rsidP="00000FF5">
      <w:pPr>
        <w:numPr>
          <w:ilvl w:val="0"/>
          <w:numId w:val="21"/>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Удостоверява актовете на Общото събрание и ЧН;</w:t>
      </w: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lastRenderedPageBreak/>
        <w:t>Чл.22.</w:t>
      </w: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СЕКРЕТАР на читалището;</w:t>
      </w:r>
    </w:p>
    <w:p w:rsidR="00000FF5" w:rsidRPr="002E7058" w:rsidRDefault="00000FF5" w:rsidP="00000FF5">
      <w:pPr>
        <w:numPr>
          <w:ilvl w:val="0"/>
          <w:numId w:val="2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Секретарят на читалището се назначава от Настоятелството въз основа на утвърдената длъжностна характеристика и решение на Настоятелството съгласно Кодекса на труда. Секретарят не може да бъде в роднински връзки с членовете на Настоятелството и на Проверителната комисия по права и по съребрена линия до четвърта степен, както и да бъде съпруг или съпруга на Председателя на читалището;</w:t>
      </w:r>
    </w:p>
    <w:p w:rsidR="00000FF5" w:rsidRPr="002E7058" w:rsidRDefault="00000FF5" w:rsidP="00000FF5">
      <w:pPr>
        <w:numPr>
          <w:ilvl w:val="0"/>
          <w:numId w:val="2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Секретарят съвместно с Председателя организира текущата дейност на читалището съобразно ЗНЧ, Устава на Читалището и решенията на общото събрание и Настоятелството;</w:t>
      </w:r>
    </w:p>
    <w:p w:rsidR="00000FF5" w:rsidRPr="002E7058" w:rsidRDefault="00000FF5" w:rsidP="00000FF5">
      <w:pPr>
        <w:numPr>
          <w:ilvl w:val="0"/>
          <w:numId w:val="2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Подготвя материалите за заседанията на Настоятелството и общото събрание</w:t>
      </w:r>
    </w:p>
    <w:p w:rsidR="00000FF5" w:rsidRPr="002E7058" w:rsidRDefault="00000FF5" w:rsidP="00000FF5">
      <w:pPr>
        <w:numPr>
          <w:ilvl w:val="0"/>
          <w:numId w:val="2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Отчита дейността си пред Настоятелството;</w:t>
      </w:r>
    </w:p>
    <w:p w:rsidR="00000FF5" w:rsidRPr="002E7058" w:rsidRDefault="00000FF5" w:rsidP="00000FF5">
      <w:pPr>
        <w:numPr>
          <w:ilvl w:val="0"/>
          <w:numId w:val="2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Предлага на председателя трудовите договори със служителите съобразно бюджета на читалището;</w:t>
      </w:r>
    </w:p>
    <w:p w:rsidR="00000FF5" w:rsidRPr="002E7058" w:rsidRDefault="00000FF5" w:rsidP="00000FF5">
      <w:pPr>
        <w:numPr>
          <w:ilvl w:val="0"/>
          <w:numId w:val="2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Отговаря за цялостната административна дейност на Читалището;</w:t>
      </w:r>
    </w:p>
    <w:p w:rsidR="00000FF5" w:rsidRPr="002E7058" w:rsidRDefault="00000FF5" w:rsidP="00000FF5">
      <w:pPr>
        <w:numPr>
          <w:ilvl w:val="0"/>
          <w:numId w:val="2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Организира изпълнението на решенията на общото събрание, ЧН , в т.ч. тези по изпълнението на бюджета;</w:t>
      </w:r>
    </w:p>
    <w:p w:rsidR="00000FF5" w:rsidRPr="002E7058" w:rsidRDefault="00000FF5" w:rsidP="00000FF5">
      <w:pPr>
        <w:numPr>
          <w:ilvl w:val="0"/>
          <w:numId w:val="2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Подготвя заседанията на ЧН и отговаря за изготвянето и съхранението на протоколите на ЧН и ОС;</w:t>
      </w:r>
    </w:p>
    <w:p w:rsidR="00000FF5" w:rsidRPr="002E7058" w:rsidRDefault="00000FF5" w:rsidP="00000FF5">
      <w:pPr>
        <w:numPr>
          <w:ilvl w:val="0"/>
          <w:numId w:val="2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Осъществява оперативни взаимоотношения с членовете на други читалища и координира дейността между структурните звена в Читалището;</w:t>
      </w:r>
    </w:p>
    <w:p w:rsidR="00000FF5" w:rsidRPr="002E7058" w:rsidRDefault="00000FF5" w:rsidP="00000FF5">
      <w:pPr>
        <w:numPr>
          <w:ilvl w:val="0"/>
          <w:numId w:val="2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Води членствената книга за регистрираните членове на Читалището.</w:t>
      </w:r>
    </w:p>
    <w:p w:rsidR="00000FF5" w:rsidRPr="002E7058" w:rsidRDefault="00000FF5" w:rsidP="00000FF5">
      <w:pPr>
        <w:numPr>
          <w:ilvl w:val="0"/>
          <w:numId w:val="22"/>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Секретарят представлява читалището заедно и поотделно с председателя.</w:t>
      </w: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Чл.23.</w:t>
      </w:r>
      <w:r w:rsidR="00000FF5" w:rsidRPr="002E7058">
        <w:rPr>
          <w:rFonts w:ascii="Verdana" w:eastAsia="Times New Roman" w:hAnsi="Verdana" w:cs="Times New Roman"/>
          <w:color w:val="665511"/>
          <w:lang w:eastAsia="bg-BG"/>
        </w:rPr>
        <w:t> Правомощия на ПРОВЕРИТЕЛНАТА КОМИСИЯ :</w:t>
      </w:r>
    </w:p>
    <w:p w:rsidR="00000FF5" w:rsidRPr="002E7058" w:rsidRDefault="00000FF5" w:rsidP="00000FF5">
      <w:pPr>
        <w:numPr>
          <w:ilvl w:val="0"/>
          <w:numId w:val="2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Проверителната комисия се състои от трима членове, избрани от Общото събрание за срок от три години. Не могат да бъдат членове лица, които са в трудово-правни отношения с читалището или са роднини на членове на Настоятелството по права линия, съпрузи, братя, сестри.</w:t>
      </w:r>
    </w:p>
    <w:p w:rsidR="00000FF5" w:rsidRPr="002E7058" w:rsidRDefault="00000FF5" w:rsidP="00000FF5">
      <w:pPr>
        <w:numPr>
          <w:ilvl w:val="0"/>
          <w:numId w:val="2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Избира свой председател на първото си заседание.</w:t>
      </w:r>
    </w:p>
    <w:p w:rsidR="00000FF5" w:rsidRPr="002E7058" w:rsidRDefault="00000FF5" w:rsidP="00000FF5">
      <w:pPr>
        <w:numPr>
          <w:ilvl w:val="0"/>
          <w:numId w:val="2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Комисията е орган за вътрешен контрол за спазване на закона, устава и решенията на ОС и ЧН.</w:t>
      </w:r>
    </w:p>
    <w:p w:rsidR="00000FF5" w:rsidRPr="002E7058" w:rsidRDefault="00000FF5" w:rsidP="00000FF5">
      <w:pPr>
        <w:numPr>
          <w:ilvl w:val="0"/>
          <w:numId w:val="2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Може да оспорва актовете на ЧН пред Общото събрание по отношение на тяхната законосъобразност, съответствие с устава и решенията на Общото събрание в срок от един месец от издаването на съответния акт.</w:t>
      </w:r>
    </w:p>
    <w:p w:rsidR="00000FF5" w:rsidRPr="002E7058" w:rsidRDefault="00000FF5" w:rsidP="00000FF5">
      <w:pPr>
        <w:numPr>
          <w:ilvl w:val="0"/>
          <w:numId w:val="2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Може да прави мотивирани препоръки до ЧН и Общото събрание с оглед на подобряване на ефективността и ефикасността на тяхната дейност и на съответствието със закона, устава и решенията на Общото събранието.</w:t>
      </w:r>
    </w:p>
    <w:p w:rsidR="00000FF5" w:rsidRPr="002E7058" w:rsidRDefault="00000FF5" w:rsidP="00000FF5">
      <w:pPr>
        <w:numPr>
          <w:ilvl w:val="0"/>
          <w:numId w:val="2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При констатиране на нарушения, Проверителната комисия уведомява общото събрание на читалището, а при данни за извършено престъпление - органите на прокуратурата.</w:t>
      </w:r>
    </w:p>
    <w:p w:rsidR="00000FF5" w:rsidRPr="002E7058" w:rsidRDefault="00000FF5" w:rsidP="00000FF5">
      <w:pPr>
        <w:numPr>
          <w:ilvl w:val="0"/>
          <w:numId w:val="23"/>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Комисията взема решения с мнозинство повече от половината от присъстващите.</w:t>
      </w: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Чл.24.</w:t>
      </w:r>
      <w:r w:rsidR="00000FF5" w:rsidRPr="002E7058">
        <w:rPr>
          <w:rFonts w:ascii="Verdana" w:eastAsia="Times New Roman" w:hAnsi="Verdana" w:cs="Times New Roman"/>
          <w:color w:val="665511"/>
          <w:lang w:eastAsia="bg-BG"/>
        </w:rPr>
        <w:t xml:space="preserve"> Когато поради смърт, трайна физическа невъзможност или подаване на оставка, Председателят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w:t>
      </w:r>
      <w:r w:rsidR="00000FF5" w:rsidRPr="002E7058">
        <w:rPr>
          <w:rFonts w:ascii="Verdana" w:eastAsia="Times New Roman" w:hAnsi="Verdana" w:cs="Times New Roman"/>
          <w:color w:val="665511"/>
          <w:lang w:eastAsia="bg-BG"/>
        </w:rPr>
        <w:lastRenderedPageBreak/>
        <w:t>чл.21, ал.1 и чл.22 и чл.23, в срок от два месеца Общото събрание избира нов Председател или попълва състава на съответния орган.</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Чл.25</w:t>
      </w:r>
      <w:r w:rsidR="00EA677E">
        <w:rPr>
          <w:rFonts w:ascii="Verdana" w:eastAsia="Times New Roman" w:hAnsi="Verdana" w:cs="Times New Roman"/>
          <w:b/>
          <w:bCs/>
          <w:color w:val="665511"/>
          <w:lang w:eastAsia="bg-BG"/>
        </w:rPr>
        <w:t>.</w:t>
      </w:r>
      <w:r w:rsidRPr="002E7058">
        <w:rPr>
          <w:rFonts w:ascii="Verdana" w:eastAsia="Times New Roman" w:hAnsi="Verdana" w:cs="Times New Roman"/>
          <w:color w:val="665511"/>
          <w:lang w:eastAsia="bg-BG"/>
        </w:rPr>
        <w:t> (1) Не могат да бъдат избирани за членове на Настоятелството и Проверителната комисия и лица, които са осъждани на лишаване от свобода за умишлени престъпления от общ характер.</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(2) Ако по време на редовния мандат на орган на Читалището, бъде прекратено членството на едно лице в него, на негово място се избира нов член с продължителност в рамките на същият 3 годишния мандат на вече избрания орган.</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Чл.26.</w:t>
      </w:r>
      <w:r w:rsidR="00000FF5" w:rsidRPr="002E7058">
        <w:rPr>
          <w:rFonts w:ascii="Verdana" w:eastAsia="Times New Roman" w:hAnsi="Verdana" w:cs="Times New Roman"/>
          <w:color w:val="665511"/>
          <w:lang w:eastAsia="bg-BG"/>
        </w:rPr>
        <w:t> Предложенията за промени в устава, за избор на председател и членове на Настоятелството и Проверителната Комисия се правят в писмена форма или изпратени на електронният адрес на Читалището не по-късно от 3 /три/ календарни дни преди дата на общото събрание.</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pBdr>
          <w:top w:val="dashed" w:sz="6" w:space="0" w:color="E3D1B3"/>
          <w:left w:val="dashed" w:sz="2" w:space="0" w:color="E3D1B3"/>
          <w:bottom w:val="dashed" w:sz="2" w:space="2" w:color="E3D1B3"/>
          <w:right w:val="dashed" w:sz="2" w:space="0" w:color="E3D1B3"/>
        </w:pBdr>
        <w:shd w:val="clear" w:color="auto" w:fill="F0E7D4"/>
        <w:spacing w:after="0" w:line="225" w:lineRule="atLeast"/>
        <w:jc w:val="center"/>
        <w:outlineLvl w:val="1"/>
        <w:rPr>
          <w:rFonts w:ascii="Verdana" w:eastAsia="Times New Roman" w:hAnsi="Verdana" w:cs="Times New Roman"/>
          <w:b/>
          <w:bCs/>
          <w:color w:val="665511"/>
          <w:lang w:eastAsia="bg-BG"/>
        </w:rPr>
      </w:pPr>
      <w:r w:rsidRPr="002E7058">
        <w:rPr>
          <w:rFonts w:ascii="Verdana" w:eastAsia="Times New Roman" w:hAnsi="Verdana" w:cs="Times New Roman"/>
          <w:b/>
          <w:bCs/>
          <w:color w:val="665511"/>
          <w:lang w:eastAsia="bg-BG"/>
        </w:rPr>
        <w:t>ГЛАВА ПЕТА</w:t>
      </w:r>
      <w:r w:rsidRPr="002E7058">
        <w:rPr>
          <w:rFonts w:ascii="Verdana" w:eastAsia="Times New Roman" w:hAnsi="Verdana" w:cs="Times New Roman"/>
          <w:b/>
          <w:bCs/>
          <w:color w:val="665511"/>
          <w:lang w:eastAsia="bg-BG"/>
        </w:rPr>
        <w:br/>
        <w:t>ИМУЩЕСТВО И ФИНАНСИРАНЕ</w:t>
      </w: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Чл.27.</w:t>
      </w:r>
      <w:r w:rsidR="00000FF5" w:rsidRPr="002E7058">
        <w:rPr>
          <w:rFonts w:ascii="Verdana" w:eastAsia="Times New Roman" w:hAnsi="Verdana" w:cs="Times New Roman"/>
          <w:color w:val="665511"/>
          <w:lang w:eastAsia="bg-BG"/>
        </w:rPr>
        <w:t>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Чл.28</w:t>
      </w:r>
      <w:r w:rsidR="00EA677E">
        <w:rPr>
          <w:rFonts w:ascii="Verdana" w:eastAsia="Times New Roman" w:hAnsi="Verdana" w:cs="Times New Roman"/>
          <w:b/>
          <w:bCs/>
          <w:color w:val="665511"/>
          <w:lang w:eastAsia="bg-BG"/>
        </w:rPr>
        <w:t>.</w:t>
      </w:r>
      <w:r w:rsidRPr="002E7058">
        <w:rPr>
          <w:rFonts w:ascii="Verdana" w:eastAsia="Times New Roman" w:hAnsi="Verdana" w:cs="Times New Roman"/>
          <w:color w:val="665511"/>
          <w:lang w:eastAsia="bg-BG"/>
        </w:rPr>
        <w:t> Читалището полага еднакви грижи на добър стопанин за опазване и обогатяване както на собственото, така и на ползваното имущество.</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Чл.29.</w:t>
      </w:r>
      <w:r w:rsidR="00000FF5" w:rsidRPr="002E7058">
        <w:rPr>
          <w:rFonts w:ascii="Verdana" w:eastAsia="Times New Roman" w:hAnsi="Verdana" w:cs="Times New Roman"/>
          <w:color w:val="665511"/>
          <w:lang w:eastAsia="bg-BG"/>
        </w:rPr>
        <w:t> Читалището набира средства от следните източници :</w:t>
      </w:r>
    </w:p>
    <w:p w:rsidR="00000FF5" w:rsidRPr="002E7058" w:rsidRDefault="00B95511" w:rsidP="00000FF5">
      <w:pPr>
        <w:numPr>
          <w:ilvl w:val="0"/>
          <w:numId w:val="2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Членски внос;</w:t>
      </w:r>
    </w:p>
    <w:p w:rsidR="00B95511" w:rsidRPr="002E7058" w:rsidRDefault="00B95511" w:rsidP="00000FF5">
      <w:pPr>
        <w:numPr>
          <w:ilvl w:val="0"/>
          <w:numId w:val="2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Културно-про</w:t>
      </w:r>
      <w:r w:rsidRPr="002E7058">
        <w:rPr>
          <w:rFonts w:ascii="Verdana" w:eastAsia="Times New Roman" w:hAnsi="Verdana" w:cs="Times New Roman"/>
          <w:color w:val="665511"/>
          <w:lang w:eastAsia="bg-BG"/>
        </w:rPr>
        <w:t>светна и информационна дейност ;</w:t>
      </w:r>
    </w:p>
    <w:p w:rsidR="00000FF5" w:rsidRPr="002E7058" w:rsidRDefault="00B95511" w:rsidP="00000FF5">
      <w:pPr>
        <w:numPr>
          <w:ilvl w:val="0"/>
          <w:numId w:val="2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За участие в  школи , </w:t>
      </w:r>
      <w:r w:rsidR="00000FF5" w:rsidRPr="002E7058">
        <w:rPr>
          <w:rFonts w:ascii="Verdana" w:eastAsia="Times New Roman" w:hAnsi="Verdana" w:cs="Times New Roman"/>
          <w:color w:val="665511"/>
          <w:lang w:eastAsia="bg-BG"/>
        </w:rPr>
        <w:t xml:space="preserve"> курсове</w:t>
      </w:r>
      <w:r w:rsidRPr="002E7058">
        <w:rPr>
          <w:rFonts w:ascii="Verdana" w:eastAsia="Times New Roman" w:hAnsi="Verdana" w:cs="Times New Roman"/>
          <w:color w:val="665511"/>
          <w:lang w:eastAsia="bg-BG"/>
        </w:rPr>
        <w:t xml:space="preserve"> и други форми на обучение</w:t>
      </w:r>
      <w:r w:rsidR="00000FF5" w:rsidRPr="002E7058">
        <w:rPr>
          <w:rFonts w:ascii="Verdana" w:eastAsia="Times New Roman" w:hAnsi="Verdana" w:cs="Times New Roman"/>
          <w:color w:val="665511"/>
          <w:lang w:eastAsia="bg-BG"/>
        </w:rPr>
        <w:t>;</w:t>
      </w:r>
      <w:r w:rsidRPr="002E7058">
        <w:rPr>
          <w:rFonts w:ascii="Verdana" w:eastAsia="Times New Roman" w:hAnsi="Verdana" w:cs="Times New Roman"/>
          <w:color w:val="665511"/>
          <w:lang w:eastAsia="bg-BG"/>
        </w:rPr>
        <w:t xml:space="preserve"> </w:t>
      </w:r>
    </w:p>
    <w:p w:rsidR="00000FF5" w:rsidRPr="002E7058" w:rsidRDefault="00B95511" w:rsidP="00000FF5">
      <w:pPr>
        <w:numPr>
          <w:ilvl w:val="0"/>
          <w:numId w:val="2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Субсидии от държавния и от общинския бюджет;</w:t>
      </w:r>
    </w:p>
    <w:p w:rsidR="00000FF5" w:rsidRPr="002E7058" w:rsidRDefault="00000FF5" w:rsidP="00000FF5">
      <w:pPr>
        <w:numPr>
          <w:ilvl w:val="0"/>
          <w:numId w:val="2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Наеми от движимо и недвижимо имущество;</w:t>
      </w:r>
    </w:p>
    <w:p w:rsidR="00000FF5" w:rsidRPr="002E7058" w:rsidRDefault="00000FF5" w:rsidP="00000FF5">
      <w:pPr>
        <w:numPr>
          <w:ilvl w:val="0"/>
          <w:numId w:val="2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Дарения и завещания;</w:t>
      </w:r>
    </w:p>
    <w:p w:rsidR="000430BD" w:rsidRPr="002E7058" w:rsidRDefault="000430BD" w:rsidP="00000FF5">
      <w:pPr>
        <w:numPr>
          <w:ilvl w:val="0"/>
          <w:numId w:val="2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Стопанска дейност и обществени услуги ;</w:t>
      </w:r>
    </w:p>
    <w:p w:rsidR="00000FF5" w:rsidRPr="002E7058" w:rsidRDefault="000430BD" w:rsidP="00000FF5">
      <w:pPr>
        <w:numPr>
          <w:ilvl w:val="0"/>
          <w:numId w:val="24"/>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Други приходи;</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Чл.30</w:t>
      </w:r>
      <w:r w:rsidR="00EA677E">
        <w:rPr>
          <w:rFonts w:ascii="Verdana" w:eastAsia="Times New Roman" w:hAnsi="Verdana" w:cs="Times New Roman"/>
          <w:b/>
          <w:bCs/>
          <w:color w:val="665511"/>
          <w:lang w:eastAsia="bg-BG"/>
        </w:rPr>
        <w:t>.</w:t>
      </w:r>
      <w:r w:rsidRPr="002E7058">
        <w:rPr>
          <w:rFonts w:ascii="Verdana" w:eastAsia="Times New Roman" w:hAnsi="Verdana" w:cs="Times New Roman"/>
          <w:color w:val="665511"/>
          <w:lang w:eastAsia="bg-BG"/>
        </w:rPr>
        <w:t> Единният читалищен бюджет се формира от всички приходоизточници - собствени и от субсидии.</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Чл.31.</w:t>
      </w:r>
      <w:r w:rsidR="00000FF5" w:rsidRPr="002E7058">
        <w:rPr>
          <w:rFonts w:ascii="Verdana" w:eastAsia="Times New Roman" w:hAnsi="Verdana" w:cs="Times New Roman"/>
          <w:color w:val="665511"/>
          <w:lang w:eastAsia="bg-BG"/>
        </w:rPr>
        <w:t> Частта от отчета за изразходването на държавните и общинската субсидии се предоставя в общината.Счетоводната отчетност се води в съответствие със Закона за счетоводството и подзаконовите нормативни документи.</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Чл.32</w:t>
      </w:r>
      <w:r w:rsidR="00EA677E">
        <w:rPr>
          <w:rFonts w:ascii="Verdana" w:eastAsia="Times New Roman" w:hAnsi="Verdana" w:cs="Times New Roman"/>
          <w:b/>
          <w:bCs/>
          <w:color w:val="665511"/>
          <w:lang w:eastAsia="bg-BG"/>
        </w:rPr>
        <w:t>.</w:t>
      </w:r>
      <w:r w:rsidRPr="002E7058">
        <w:rPr>
          <w:rFonts w:ascii="Verdana" w:eastAsia="Times New Roman" w:hAnsi="Verdana" w:cs="Times New Roman"/>
          <w:color w:val="665511"/>
          <w:lang w:eastAsia="bg-BG"/>
        </w:rPr>
        <w:t> Със средствата си Читалището може да придобива недвижими имоти и вещни права върху тях, права върху обекти на интелектуална собственост, движими вещи и т.н. по решение на Общото събрание.</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(1) Читалището има пълна самостоятелност при разпореждането със собствените и предоставените й финансови средства.</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(2) Читалището има собствени банкови сметки в българска и чуждестранна валута.</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Чл.33</w:t>
      </w:r>
      <w:r w:rsidR="00EA677E">
        <w:rPr>
          <w:rFonts w:ascii="Verdana" w:eastAsia="Times New Roman" w:hAnsi="Verdana" w:cs="Times New Roman"/>
          <w:b/>
          <w:bCs/>
          <w:color w:val="665511"/>
          <w:lang w:eastAsia="bg-BG"/>
        </w:rPr>
        <w:t>.</w:t>
      </w:r>
      <w:r w:rsidRPr="002E7058">
        <w:rPr>
          <w:rFonts w:ascii="Verdana" w:eastAsia="Times New Roman" w:hAnsi="Verdana" w:cs="Times New Roman"/>
          <w:color w:val="665511"/>
          <w:lang w:eastAsia="bg-BG"/>
        </w:rPr>
        <w:t> (1) Читалището не може да отчуждава недвижими вещи и да учредява ипотека върху тях</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(2) Движими вещи могат да бъдат отчуждавани, залагани, бракувани или заменени с по-доброкачествени само по решение на Настоятелството.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lastRenderedPageBreak/>
        <w:t>(3)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pBdr>
          <w:top w:val="dashed" w:sz="6" w:space="0" w:color="E3D1B3"/>
          <w:left w:val="dashed" w:sz="2" w:space="0" w:color="E3D1B3"/>
          <w:bottom w:val="dashed" w:sz="2" w:space="2" w:color="E3D1B3"/>
          <w:right w:val="dashed" w:sz="2" w:space="0" w:color="E3D1B3"/>
        </w:pBdr>
        <w:shd w:val="clear" w:color="auto" w:fill="F0E7D4"/>
        <w:spacing w:after="0" w:line="225" w:lineRule="atLeast"/>
        <w:jc w:val="center"/>
        <w:outlineLvl w:val="1"/>
        <w:rPr>
          <w:rFonts w:ascii="Verdana" w:eastAsia="Times New Roman" w:hAnsi="Verdana" w:cs="Times New Roman"/>
          <w:b/>
          <w:bCs/>
          <w:color w:val="665511"/>
          <w:lang w:eastAsia="bg-BG"/>
        </w:rPr>
      </w:pPr>
      <w:r w:rsidRPr="002E7058">
        <w:rPr>
          <w:rFonts w:ascii="Verdana" w:eastAsia="Times New Roman" w:hAnsi="Verdana" w:cs="Times New Roman"/>
          <w:b/>
          <w:bCs/>
          <w:color w:val="665511"/>
          <w:lang w:eastAsia="bg-BG"/>
        </w:rPr>
        <w:t>ГЛАВА ШЕСТА</w:t>
      </w:r>
      <w:r w:rsidRPr="002E7058">
        <w:rPr>
          <w:rFonts w:ascii="Verdana" w:eastAsia="Times New Roman" w:hAnsi="Verdana" w:cs="Times New Roman"/>
          <w:b/>
          <w:bCs/>
          <w:color w:val="665511"/>
          <w:lang w:eastAsia="bg-BG"/>
        </w:rPr>
        <w:br/>
        <w:t>ПРЕКРАТЯВАНЕ</w:t>
      </w:r>
    </w:p>
    <w:p w:rsidR="00000FF5" w:rsidRPr="002E7058" w:rsidRDefault="00EA677E" w:rsidP="00000FF5">
      <w:pPr>
        <w:spacing w:before="15" w:after="15" w:line="240" w:lineRule="auto"/>
        <w:ind w:firstLine="450"/>
        <w:rPr>
          <w:rFonts w:ascii="Verdana" w:eastAsia="Times New Roman" w:hAnsi="Verdana" w:cs="Times New Roman"/>
          <w:color w:val="665511"/>
          <w:lang w:eastAsia="bg-BG"/>
        </w:rPr>
      </w:pPr>
      <w:r>
        <w:rPr>
          <w:rFonts w:ascii="Verdana" w:eastAsia="Times New Roman" w:hAnsi="Verdana" w:cs="Times New Roman"/>
          <w:b/>
          <w:bCs/>
          <w:color w:val="665511"/>
          <w:lang w:eastAsia="bg-BG"/>
        </w:rPr>
        <w:t>Чл.34.</w:t>
      </w:r>
      <w:r w:rsidR="00000FF5" w:rsidRPr="002E7058">
        <w:rPr>
          <w:rFonts w:ascii="Verdana" w:eastAsia="Times New Roman" w:hAnsi="Verdana" w:cs="Times New Roman"/>
          <w:color w:val="665511"/>
          <w:lang w:eastAsia="bg-BG"/>
        </w:rPr>
        <w:t> (1)Читалището може да бъде прекратено по решение на общото събрание, вписано в регистъра на Окръжния съд</w:t>
      </w:r>
      <w:r w:rsidR="00804B33">
        <w:rPr>
          <w:rFonts w:ascii="Verdana" w:eastAsia="Times New Roman" w:hAnsi="Verdana" w:cs="Times New Roman"/>
          <w:color w:val="665511"/>
          <w:lang w:eastAsia="bg-BG"/>
        </w:rPr>
        <w:t xml:space="preserve"> </w:t>
      </w:r>
      <w:r w:rsidR="00804B33" w:rsidRPr="00EC1A5A">
        <w:rPr>
          <w:rFonts w:ascii="Verdana" w:eastAsia="Times New Roman" w:hAnsi="Verdana" w:cs="Times New Roman"/>
          <w:b/>
          <w:bCs/>
          <w:lang w:eastAsia="bg-BG"/>
        </w:rPr>
        <w:t>и Агенцията по вписванията.</w:t>
      </w:r>
      <w:r w:rsidR="00000FF5" w:rsidRPr="002E7058">
        <w:rPr>
          <w:rFonts w:ascii="Verdana" w:eastAsia="Times New Roman" w:hAnsi="Verdana" w:cs="Times New Roman"/>
          <w:color w:val="665511"/>
          <w:lang w:eastAsia="bg-BG"/>
        </w:rPr>
        <w:t xml:space="preserve"> То може да бъде прекратено ако:</w:t>
      </w:r>
    </w:p>
    <w:p w:rsidR="00000FF5" w:rsidRPr="002E7058" w:rsidRDefault="00AE1098" w:rsidP="00000FF5">
      <w:pPr>
        <w:numPr>
          <w:ilvl w:val="0"/>
          <w:numId w:val="25"/>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Д</w:t>
      </w:r>
      <w:r w:rsidR="00000FF5" w:rsidRPr="002E7058">
        <w:rPr>
          <w:rFonts w:ascii="Verdana" w:eastAsia="Times New Roman" w:hAnsi="Verdana" w:cs="Times New Roman"/>
          <w:color w:val="665511"/>
          <w:lang w:eastAsia="bg-BG"/>
        </w:rPr>
        <w:t>ейността му противоречи</w:t>
      </w:r>
      <w:r w:rsidRPr="002E7058">
        <w:rPr>
          <w:rFonts w:ascii="Verdana" w:eastAsia="Times New Roman" w:hAnsi="Verdana" w:cs="Times New Roman"/>
          <w:color w:val="665511"/>
          <w:lang w:eastAsia="bg-BG"/>
        </w:rPr>
        <w:t>е</w:t>
      </w:r>
      <w:r w:rsidR="00000FF5" w:rsidRPr="002E7058">
        <w:rPr>
          <w:rFonts w:ascii="Verdana" w:eastAsia="Times New Roman" w:hAnsi="Verdana" w:cs="Times New Roman"/>
          <w:color w:val="665511"/>
          <w:lang w:eastAsia="bg-BG"/>
        </w:rPr>
        <w:t xml:space="preserve"> на закона, устава и добрите нрави;</w:t>
      </w:r>
    </w:p>
    <w:p w:rsidR="00000FF5" w:rsidRPr="002E7058" w:rsidRDefault="00AE1098" w:rsidP="00000FF5">
      <w:pPr>
        <w:numPr>
          <w:ilvl w:val="0"/>
          <w:numId w:val="25"/>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И</w:t>
      </w:r>
      <w:r w:rsidR="00000FF5" w:rsidRPr="002E7058">
        <w:rPr>
          <w:rFonts w:ascii="Verdana" w:eastAsia="Times New Roman" w:hAnsi="Verdana" w:cs="Times New Roman"/>
          <w:color w:val="665511"/>
          <w:lang w:eastAsia="bg-BG"/>
        </w:rPr>
        <w:t>муществото му не се използва според целите и предмета на дейността на читалището;</w:t>
      </w:r>
    </w:p>
    <w:p w:rsidR="00000FF5" w:rsidRPr="002E7058" w:rsidRDefault="00AE1098" w:rsidP="00000FF5">
      <w:pPr>
        <w:numPr>
          <w:ilvl w:val="0"/>
          <w:numId w:val="25"/>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К</w:t>
      </w:r>
      <w:r w:rsidR="00000FF5" w:rsidRPr="002E7058">
        <w:rPr>
          <w:rFonts w:ascii="Verdana" w:eastAsia="Times New Roman" w:hAnsi="Verdana" w:cs="Times New Roman"/>
          <w:color w:val="665511"/>
          <w:lang w:eastAsia="bg-BG"/>
        </w:rPr>
        <w:t>огато е налице трайна невъзможност читалището да действа или когато не развива дейност за период от две години;</w:t>
      </w:r>
    </w:p>
    <w:p w:rsidR="00000FF5" w:rsidRPr="002E7058" w:rsidRDefault="00AE1098" w:rsidP="00000FF5">
      <w:pPr>
        <w:numPr>
          <w:ilvl w:val="0"/>
          <w:numId w:val="25"/>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З</w:t>
      </w:r>
      <w:r w:rsidR="00000FF5" w:rsidRPr="002E7058">
        <w:rPr>
          <w:rFonts w:ascii="Verdana" w:eastAsia="Times New Roman" w:hAnsi="Verdana" w:cs="Times New Roman"/>
          <w:color w:val="665511"/>
          <w:lang w:eastAsia="bg-BG"/>
        </w:rPr>
        <w:t xml:space="preserve">а всички останали случаи по прекратяване на читалището се изпълнява Чл.27 от Закона за </w:t>
      </w:r>
      <w:r w:rsidR="00804B33">
        <w:rPr>
          <w:rFonts w:ascii="Verdana" w:eastAsia="Times New Roman" w:hAnsi="Verdana" w:cs="Times New Roman"/>
          <w:color w:val="665511"/>
          <w:lang w:eastAsia="bg-BG"/>
        </w:rPr>
        <w:t>Н</w:t>
      </w:r>
      <w:r w:rsidR="00000FF5" w:rsidRPr="002E7058">
        <w:rPr>
          <w:rFonts w:ascii="Verdana" w:eastAsia="Times New Roman" w:hAnsi="Verdana" w:cs="Times New Roman"/>
          <w:color w:val="665511"/>
          <w:lang w:eastAsia="bg-BG"/>
        </w:rPr>
        <w:t>ар</w:t>
      </w:r>
      <w:r w:rsidR="00804B33">
        <w:rPr>
          <w:rFonts w:ascii="Verdana" w:eastAsia="Times New Roman" w:hAnsi="Verdana" w:cs="Times New Roman"/>
          <w:color w:val="665511"/>
          <w:lang w:eastAsia="bg-BG"/>
        </w:rPr>
        <w:t>одните</w:t>
      </w:r>
      <w:r w:rsidR="00000FF5" w:rsidRPr="002E7058">
        <w:rPr>
          <w:rFonts w:ascii="Verdana" w:eastAsia="Times New Roman" w:hAnsi="Verdana" w:cs="Times New Roman"/>
          <w:color w:val="665511"/>
          <w:lang w:eastAsia="bg-BG"/>
        </w:rPr>
        <w:t xml:space="preserve"> Читалища.</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pBdr>
          <w:top w:val="dashed" w:sz="6" w:space="0" w:color="E3D1B3"/>
          <w:left w:val="dashed" w:sz="2" w:space="0" w:color="E3D1B3"/>
          <w:bottom w:val="dashed" w:sz="2" w:space="2" w:color="E3D1B3"/>
          <w:right w:val="dashed" w:sz="2" w:space="0" w:color="E3D1B3"/>
        </w:pBdr>
        <w:shd w:val="clear" w:color="auto" w:fill="F0E7D4"/>
        <w:spacing w:after="0" w:line="225" w:lineRule="atLeast"/>
        <w:jc w:val="center"/>
        <w:outlineLvl w:val="1"/>
        <w:rPr>
          <w:rFonts w:ascii="Verdana" w:eastAsia="Times New Roman" w:hAnsi="Verdana" w:cs="Times New Roman"/>
          <w:b/>
          <w:bCs/>
          <w:color w:val="665511"/>
          <w:lang w:eastAsia="bg-BG"/>
        </w:rPr>
      </w:pPr>
      <w:r w:rsidRPr="002E7058">
        <w:rPr>
          <w:rFonts w:ascii="Verdana" w:eastAsia="Times New Roman" w:hAnsi="Verdana" w:cs="Times New Roman"/>
          <w:b/>
          <w:bCs/>
          <w:color w:val="665511"/>
          <w:lang w:eastAsia="bg-BG"/>
        </w:rPr>
        <w:t>ГЛАВА СЕДМА</w:t>
      </w:r>
      <w:r w:rsidRPr="002E7058">
        <w:rPr>
          <w:rFonts w:ascii="Verdana" w:eastAsia="Times New Roman" w:hAnsi="Verdana" w:cs="Times New Roman"/>
          <w:b/>
          <w:bCs/>
          <w:color w:val="665511"/>
          <w:lang w:eastAsia="bg-BG"/>
        </w:rPr>
        <w:br/>
        <w:t>I. ЗАКЛЮЧИТЕЛНИ РАЗПОРЕДБИ</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Чл.35</w:t>
      </w:r>
      <w:r w:rsidRPr="002E7058">
        <w:rPr>
          <w:rFonts w:ascii="Verdana" w:eastAsia="Times New Roman" w:hAnsi="Verdana" w:cs="Times New Roman"/>
          <w:color w:val="665511"/>
          <w:lang w:eastAsia="bg-BG"/>
        </w:rPr>
        <w:t> (1) Символи, знаци и ритуали.</w:t>
      </w:r>
    </w:p>
    <w:p w:rsidR="00000FF5" w:rsidRPr="002E7058" w:rsidRDefault="00000FF5" w:rsidP="00000FF5">
      <w:pPr>
        <w:numPr>
          <w:ilvl w:val="0"/>
          <w:numId w:val="26"/>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Читалището има име - Народно читалище "</w:t>
      </w:r>
      <w:r w:rsidR="00AE1098" w:rsidRPr="002E7058">
        <w:rPr>
          <w:rFonts w:ascii="Verdana" w:eastAsia="Times New Roman" w:hAnsi="Verdana" w:cs="Times New Roman"/>
          <w:color w:val="665511"/>
          <w:lang w:eastAsia="bg-BG"/>
        </w:rPr>
        <w:t>ПЛАМЪК</w:t>
      </w:r>
      <w:r w:rsidR="00EA677E">
        <w:rPr>
          <w:rFonts w:ascii="Verdana" w:eastAsia="Times New Roman" w:hAnsi="Verdana" w:cs="Times New Roman"/>
          <w:color w:val="665511"/>
          <w:lang w:eastAsia="bg-BG"/>
        </w:rPr>
        <w:t xml:space="preserve"> 2016</w:t>
      </w:r>
      <w:r w:rsidRPr="002E7058">
        <w:rPr>
          <w:rFonts w:ascii="Verdana" w:eastAsia="Times New Roman" w:hAnsi="Verdana" w:cs="Times New Roman"/>
          <w:color w:val="665511"/>
          <w:lang w:eastAsia="bg-BG"/>
        </w:rPr>
        <w:t>" , съобразно чл.9, ал.5 от ЗНЧ, като не може да се променя при никакви обстоятелства, поводи и причини.</w:t>
      </w:r>
    </w:p>
    <w:p w:rsidR="00000FF5" w:rsidRPr="002E7058" w:rsidRDefault="00000FF5" w:rsidP="00000FF5">
      <w:pPr>
        <w:numPr>
          <w:ilvl w:val="0"/>
          <w:numId w:val="26"/>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Читалището има кръгъл печат с надпис Народно читалище "</w:t>
      </w:r>
      <w:r w:rsidR="00AE1098" w:rsidRPr="002E7058">
        <w:rPr>
          <w:rFonts w:ascii="Verdana" w:eastAsia="Times New Roman" w:hAnsi="Verdana" w:cs="Times New Roman"/>
          <w:color w:val="665511"/>
          <w:lang w:eastAsia="bg-BG"/>
        </w:rPr>
        <w:t>ПЛАМЪК</w:t>
      </w:r>
      <w:r w:rsidR="00EA677E">
        <w:rPr>
          <w:rFonts w:ascii="Verdana" w:eastAsia="Times New Roman" w:hAnsi="Verdana" w:cs="Times New Roman"/>
          <w:color w:val="665511"/>
          <w:lang w:eastAsia="bg-BG"/>
        </w:rPr>
        <w:t xml:space="preserve"> 2016</w:t>
      </w:r>
      <w:r w:rsidRPr="002E7058">
        <w:rPr>
          <w:rFonts w:ascii="Verdana" w:eastAsia="Times New Roman" w:hAnsi="Verdana" w:cs="Times New Roman"/>
          <w:color w:val="665511"/>
          <w:lang w:eastAsia="bg-BG"/>
        </w:rPr>
        <w:t>".</w:t>
      </w:r>
    </w:p>
    <w:p w:rsidR="00000FF5" w:rsidRPr="002E7058" w:rsidRDefault="00000FF5" w:rsidP="00000FF5">
      <w:pPr>
        <w:numPr>
          <w:ilvl w:val="0"/>
          <w:numId w:val="26"/>
        </w:numPr>
        <w:spacing w:before="100" w:beforeAutospacing="1" w:after="100" w:afterAutospacing="1" w:line="240" w:lineRule="auto"/>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Читалището може да има свое знаме, емблема, бланка, значка, почетен знак, грамота и диплом, с които да отличава своите активисти и членове. Читалището води книга на почетните членове.</w:t>
      </w:r>
    </w:p>
    <w:p w:rsidR="00000FF5" w:rsidRPr="002E7058" w:rsidRDefault="00AE1098"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(2) Правата върху символиката на Читалището са изключителна собственост на НЧ "</w:t>
      </w:r>
      <w:r w:rsidRPr="002E7058">
        <w:rPr>
          <w:rFonts w:ascii="Verdana" w:eastAsia="Times New Roman" w:hAnsi="Verdana" w:cs="Times New Roman"/>
          <w:color w:val="665511"/>
          <w:lang w:eastAsia="bg-BG"/>
        </w:rPr>
        <w:t>ПЛАМЪК</w:t>
      </w:r>
      <w:r w:rsidR="00EA677E">
        <w:rPr>
          <w:rFonts w:ascii="Verdana" w:eastAsia="Times New Roman" w:hAnsi="Verdana" w:cs="Times New Roman"/>
          <w:color w:val="665511"/>
          <w:lang w:eastAsia="bg-BG"/>
        </w:rPr>
        <w:t xml:space="preserve"> 2016</w:t>
      </w:r>
      <w:r w:rsidR="00000FF5" w:rsidRPr="002E7058">
        <w:rPr>
          <w:rFonts w:ascii="Verdana" w:eastAsia="Times New Roman" w:hAnsi="Verdana" w:cs="Times New Roman"/>
          <w:color w:val="665511"/>
          <w:lang w:eastAsia="bg-BG"/>
        </w:rPr>
        <w:t>". Използването им от трети лица е възможно само на договорна основа.</w:t>
      </w:r>
    </w:p>
    <w:p w:rsidR="00000FF5" w:rsidRPr="002E7058" w:rsidRDefault="00AE1098"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000FF5" w:rsidRPr="002E7058">
        <w:rPr>
          <w:rFonts w:ascii="Verdana" w:eastAsia="Times New Roman" w:hAnsi="Verdana" w:cs="Times New Roman"/>
          <w:color w:val="665511"/>
          <w:lang w:eastAsia="bg-BG"/>
        </w:rPr>
        <w:t>(3) Символите, знаците и ритуалите се утвърждават от Общото събрание по предложение на Читалищното настоятелство.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b/>
          <w:bCs/>
          <w:color w:val="665511"/>
          <w:lang w:eastAsia="bg-BG"/>
        </w:rPr>
        <w:t>Чл.36</w:t>
      </w:r>
      <w:r w:rsidRPr="002E7058">
        <w:rPr>
          <w:rFonts w:ascii="Verdana" w:eastAsia="Times New Roman" w:hAnsi="Verdana" w:cs="Times New Roman"/>
          <w:color w:val="665511"/>
          <w:lang w:eastAsia="bg-BG"/>
        </w:rPr>
        <w:t xml:space="preserve"> Празник на читалището е </w:t>
      </w:r>
      <w:r w:rsidR="003908A3" w:rsidRPr="002E7058">
        <w:rPr>
          <w:rFonts w:ascii="Verdana" w:eastAsia="Times New Roman" w:hAnsi="Verdana" w:cs="Times New Roman"/>
          <w:color w:val="665511"/>
          <w:lang w:eastAsia="bg-BG"/>
        </w:rPr>
        <w:t>24 май, Ден  на славянската писменост и култура.</w:t>
      </w:r>
    </w:p>
    <w:p w:rsidR="00000FF5" w:rsidRPr="002E7058" w:rsidRDefault="00000FF5" w:rsidP="00000FF5">
      <w:pPr>
        <w:spacing w:after="0" w:line="240" w:lineRule="auto"/>
        <w:rPr>
          <w:rFonts w:ascii="Verdana" w:eastAsia="Times New Roman" w:hAnsi="Verdana" w:cs="Times New Roman"/>
          <w:color w:val="665511"/>
          <w:lang w:eastAsia="bg-BG"/>
        </w:rPr>
      </w:pPr>
    </w:p>
    <w:p w:rsidR="00000FF5" w:rsidRPr="002E7058" w:rsidRDefault="00000FF5" w:rsidP="00000FF5">
      <w:pPr>
        <w:pBdr>
          <w:top w:val="dashed" w:sz="6" w:space="0" w:color="E3D1B3"/>
          <w:left w:val="dashed" w:sz="2" w:space="0" w:color="E3D1B3"/>
          <w:bottom w:val="dashed" w:sz="2" w:space="2" w:color="E3D1B3"/>
          <w:right w:val="dashed" w:sz="2" w:space="0" w:color="E3D1B3"/>
        </w:pBdr>
        <w:shd w:val="clear" w:color="auto" w:fill="F0E7D4"/>
        <w:spacing w:after="0" w:line="225" w:lineRule="atLeast"/>
        <w:jc w:val="center"/>
        <w:outlineLvl w:val="1"/>
        <w:rPr>
          <w:rFonts w:ascii="Verdana" w:eastAsia="Times New Roman" w:hAnsi="Verdana" w:cs="Times New Roman"/>
          <w:b/>
          <w:bCs/>
          <w:color w:val="665511"/>
          <w:lang w:eastAsia="bg-BG"/>
        </w:rPr>
      </w:pPr>
      <w:r w:rsidRPr="002E7058">
        <w:rPr>
          <w:rFonts w:ascii="Verdana" w:eastAsia="Times New Roman" w:hAnsi="Verdana" w:cs="Times New Roman"/>
          <w:b/>
          <w:bCs/>
          <w:color w:val="665511"/>
          <w:lang w:eastAsia="bg-BG"/>
        </w:rPr>
        <w:t>ІІ. ПРЕХОДНИ РАЗПОРЕДБИ</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1. Физическите и юридическите лица, които са редовни членове на Читалището към датата на приемане на този Устав, се ползват със статут на редовни членове на Читалището и след влизане в сила на новоприетият устав.</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EA677E">
        <w:rPr>
          <w:rFonts w:ascii="Verdana" w:eastAsia="Times New Roman" w:hAnsi="Verdana" w:cs="Times New Roman"/>
          <w:color w:val="665511"/>
          <w:lang w:eastAsia="bg-BG"/>
        </w:rPr>
        <w:t>2</w:t>
      </w:r>
      <w:r w:rsidRPr="002E7058">
        <w:rPr>
          <w:rFonts w:ascii="Verdana" w:eastAsia="Times New Roman" w:hAnsi="Verdana" w:cs="Times New Roman"/>
          <w:color w:val="665511"/>
          <w:lang w:eastAsia="bg-BG"/>
        </w:rPr>
        <w:t>. В едномесечен срок от избора на членовете на Читалищното настоятелство и Проверителната комисия, както и преди назначаването на Секретарят на Читалището, се подават Декларации при условията и реда на Закона за предотвратяване и разкриване на конфликт на интереси.</w:t>
      </w:r>
    </w:p>
    <w:p w:rsidR="00513D61" w:rsidRDefault="00513D61" w:rsidP="00000FF5">
      <w:pPr>
        <w:spacing w:before="15" w:after="15" w:line="240" w:lineRule="auto"/>
        <w:ind w:firstLine="450"/>
        <w:rPr>
          <w:rFonts w:ascii="Verdana" w:eastAsia="Times New Roman" w:hAnsi="Verdana" w:cs="Times New Roman"/>
          <w:color w:val="665511"/>
          <w:lang w:eastAsia="bg-BG"/>
        </w:rPr>
      </w:pPr>
    </w:p>
    <w:p w:rsidR="00847375" w:rsidRDefault="00847375" w:rsidP="00000FF5">
      <w:pPr>
        <w:spacing w:before="15" w:after="15" w:line="240" w:lineRule="auto"/>
        <w:ind w:firstLine="450"/>
        <w:rPr>
          <w:rFonts w:ascii="Verdana" w:eastAsia="Times New Roman" w:hAnsi="Verdana" w:cs="Times New Roman"/>
          <w:color w:val="665511"/>
          <w:lang w:eastAsia="bg-BG"/>
        </w:rPr>
      </w:pPr>
    </w:p>
    <w:p w:rsidR="00EC1A5A" w:rsidRPr="00EC1A5A" w:rsidRDefault="00000FF5" w:rsidP="00000FF5">
      <w:pPr>
        <w:spacing w:before="15" w:after="15" w:line="240" w:lineRule="auto"/>
        <w:ind w:firstLine="450"/>
        <w:rPr>
          <w:rFonts w:ascii="Verdana" w:eastAsia="Times New Roman" w:hAnsi="Verdana" w:cs="Times New Roman"/>
          <w:b/>
          <w:bCs/>
          <w:lang w:eastAsia="bg-BG"/>
        </w:rPr>
      </w:pPr>
      <w:r w:rsidRPr="002E7058">
        <w:rPr>
          <w:rFonts w:ascii="Verdana" w:eastAsia="Times New Roman" w:hAnsi="Verdana" w:cs="Times New Roman"/>
          <w:color w:val="665511"/>
          <w:lang w:eastAsia="bg-BG"/>
        </w:rPr>
        <w:t>§</w:t>
      </w:r>
      <w:r w:rsidR="00EA677E">
        <w:rPr>
          <w:rFonts w:ascii="Verdana" w:eastAsia="Times New Roman" w:hAnsi="Verdana" w:cs="Times New Roman"/>
          <w:color w:val="665511"/>
          <w:lang w:eastAsia="bg-BG"/>
        </w:rPr>
        <w:t xml:space="preserve"> 3</w:t>
      </w:r>
      <w:r w:rsidRPr="002E7058">
        <w:rPr>
          <w:rFonts w:ascii="Verdana" w:eastAsia="Times New Roman" w:hAnsi="Verdana" w:cs="Times New Roman"/>
          <w:color w:val="665511"/>
          <w:lang w:eastAsia="bg-BG"/>
        </w:rPr>
        <w:t xml:space="preserve">. Настоящият Устав е приет </w:t>
      </w:r>
      <w:bookmarkStart w:id="0" w:name="_Hlk125987188"/>
      <w:r w:rsidRPr="002E7058">
        <w:rPr>
          <w:rFonts w:ascii="Verdana" w:eastAsia="Times New Roman" w:hAnsi="Verdana" w:cs="Times New Roman"/>
          <w:color w:val="665511"/>
          <w:lang w:eastAsia="bg-BG"/>
        </w:rPr>
        <w:t xml:space="preserve">на </w:t>
      </w:r>
      <w:r w:rsidR="00AE1098" w:rsidRPr="002E7058">
        <w:rPr>
          <w:rFonts w:ascii="Verdana" w:eastAsia="Times New Roman" w:hAnsi="Verdana" w:cs="Times New Roman"/>
          <w:color w:val="665511"/>
          <w:lang w:eastAsia="bg-BG"/>
        </w:rPr>
        <w:t>Учредително</w:t>
      </w:r>
      <w:r w:rsidRPr="002E7058">
        <w:rPr>
          <w:rFonts w:ascii="Verdana" w:eastAsia="Times New Roman" w:hAnsi="Verdana" w:cs="Times New Roman"/>
          <w:color w:val="665511"/>
          <w:lang w:eastAsia="bg-BG"/>
        </w:rPr>
        <w:t xml:space="preserve"> събрание на читалището, проведено в град </w:t>
      </w:r>
      <w:r w:rsidR="00AE1098" w:rsidRPr="002E7058">
        <w:rPr>
          <w:rFonts w:ascii="Verdana" w:eastAsia="Times New Roman" w:hAnsi="Verdana" w:cs="Times New Roman"/>
          <w:color w:val="665511"/>
          <w:lang w:eastAsia="bg-BG"/>
        </w:rPr>
        <w:t>Велико Търново</w:t>
      </w:r>
      <w:r w:rsidRPr="002E7058">
        <w:rPr>
          <w:rFonts w:ascii="Verdana" w:eastAsia="Times New Roman" w:hAnsi="Verdana" w:cs="Times New Roman"/>
          <w:color w:val="665511"/>
          <w:lang w:eastAsia="bg-BG"/>
        </w:rPr>
        <w:t xml:space="preserve"> на </w:t>
      </w:r>
      <w:r w:rsidR="00EC1A5A">
        <w:rPr>
          <w:rFonts w:ascii="Verdana" w:eastAsia="Times New Roman" w:hAnsi="Verdana" w:cs="Times New Roman"/>
          <w:color w:val="665511"/>
          <w:lang w:eastAsia="bg-BG"/>
        </w:rPr>
        <w:t>02.12.2</w:t>
      </w:r>
      <w:r w:rsidRPr="002E7058">
        <w:rPr>
          <w:rFonts w:ascii="Verdana" w:eastAsia="Times New Roman" w:hAnsi="Verdana" w:cs="Times New Roman"/>
          <w:color w:val="665511"/>
          <w:lang w:eastAsia="bg-BG"/>
        </w:rPr>
        <w:t>01</w:t>
      </w:r>
      <w:r w:rsidR="00AE1098" w:rsidRPr="002E7058">
        <w:rPr>
          <w:rFonts w:ascii="Verdana" w:eastAsia="Times New Roman" w:hAnsi="Verdana" w:cs="Times New Roman"/>
          <w:color w:val="665511"/>
          <w:lang w:eastAsia="bg-BG"/>
        </w:rPr>
        <w:t>6</w:t>
      </w:r>
      <w:r w:rsidRPr="002E7058">
        <w:rPr>
          <w:rFonts w:ascii="Verdana" w:eastAsia="Times New Roman" w:hAnsi="Verdana" w:cs="Times New Roman"/>
          <w:color w:val="665511"/>
          <w:lang w:eastAsia="bg-BG"/>
        </w:rPr>
        <w:t xml:space="preserve"> година</w:t>
      </w:r>
      <w:r w:rsidR="00EC1A5A">
        <w:rPr>
          <w:rFonts w:ascii="Verdana" w:eastAsia="Times New Roman" w:hAnsi="Verdana" w:cs="Times New Roman"/>
          <w:color w:val="665511"/>
          <w:lang w:eastAsia="bg-BG"/>
        </w:rPr>
        <w:t>,</w:t>
      </w:r>
      <w:r w:rsidRPr="00EC1A5A">
        <w:rPr>
          <w:rFonts w:ascii="Verdana" w:eastAsia="Times New Roman" w:hAnsi="Verdana" w:cs="Times New Roman"/>
          <w:b/>
          <w:bCs/>
          <w:lang w:eastAsia="bg-BG"/>
        </w:rPr>
        <w:t xml:space="preserve"> </w:t>
      </w:r>
      <w:r w:rsidR="00EC1A5A" w:rsidRPr="00EC1A5A">
        <w:rPr>
          <w:rFonts w:ascii="Verdana" w:eastAsia="Times New Roman" w:hAnsi="Verdana" w:cs="Times New Roman"/>
          <w:b/>
          <w:bCs/>
          <w:lang w:eastAsia="bg-BG"/>
        </w:rPr>
        <w:t xml:space="preserve">изменен и допълнен на Общо  отчетно – изборно събрание проведено на </w:t>
      </w:r>
      <w:r w:rsidR="00D30B49">
        <w:rPr>
          <w:rFonts w:ascii="Verdana" w:eastAsia="Times New Roman" w:hAnsi="Verdana" w:cs="Times New Roman"/>
          <w:b/>
          <w:bCs/>
          <w:lang w:eastAsia="bg-BG"/>
        </w:rPr>
        <w:t xml:space="preserve">         </w:t>
      </w:r>
      <w:r w:rsidR="004974F9">
        <w:rPr>
          <w:rFonts w:ascii="Verdana" w:eastAsia="Times New Roman" w:hAnsi="Verdana" w:cs="Times New Roman"/>
          <w:b/>
          <w:bCs/>
          <w:lang w:eastAsia="bg-BG"/>
        </w:rPr>
        <w:t>15. декември</w:t>
      </w:r>
      <w:r w:rsidR="00EC1A5A" w:rsidRPr="00EC1A5A">
        <w:rPr>
          <w:rFonts w:ascii="Verdana" w:eastAsia="Times New Roman" w:hAnsi="Verdana" w:cs="Times New Roman"/>
          <w:b/>
          <w:bCs/>
          <w:lang w:eastAsia="bg-BG"/>
        </w:rPr>
        <w:t>. 2023 година</w:t>
      </w:r>
      <w:r w:rsidR="00EC1A5A">
        <w:rPr>
          <w:rFonts w:ascii="Verdana" w:eastAsia="Times New Roman" w:hAnsi="Verdana" w:cs="Times New Roman"/>
          <w:b/>
          <w:bCs/>
          <w:lang w:eastAsia="bg-BG"/>
        </w:rPr>
        <w:t>.</w:t>
      </w:r>
      <w:bookmarkEnd w:id="0"/>
      <w:r w:rsidR="00EC1A5A" w:rsidRPr="00EC1A5A">
        <w:rPr>
          <w:rFonts w:ascii="Verdana" w:eastAsia="Times New Roman" w:hAnsi="Verdana" w:cs="Times New Roman"/>
          <w:b/>
          <w:bCs/>
          <w:lang w:eastAsia="bg-BG"/>
        </w:rPr>
        <w:t xml:space="preserve"> </w:t>
      </w:r>
      <w:r w:rsidR="00EC1A5A">
        <w:rPr>
          <w:rFonts w:ascii="Verdana" w:eastAsia="Times New Roman" w:hAnsi="Verdana" w:cs="Times New Roman"/>
          <w:b/>
          <w:bCs/>
          <w:lang w:eastAsia="bg-BG"/>
        </w:rPr>
        <w:t>В</w:t>
      </w:r>
      <w:r w:rsidRPr="00EC1A5A">
        <w:rPr>
          <w:rFonts w:ascii="Verdana" w:eastAsia="Times New Roman" w:hAnsi="Verdana" w:cs="Times New Roman"/>
          <w:b/>
          <w:bCs/>
          <w:lang w:eastAsia="bg-BG"/>
        </w:rPr>
        <w:t xml:space="preserve">лиза в сила от датата на вписването му </w:t>
      </w:r>
      <w:r w:rsidR="00EC1A5A">
        <w:rPr>
          <w:rFonts w:ascii="Verdana" w:eastAsia="Times New Roman" w:hAnsi="Verdana" w:cs="Times New Roman"/>
          <w:b/>
          <w:bCs/>
          <w:lang w:eastAsia="bg-BG"/>
        </w:rPr>
        <w:t xml:space="preserve">в </w:t>
      </w:r>
      <w:r w:rsidR="00EC1A5A" w:rsidRPr="00EC1A5A">
        <w:rPr>
          <w:rFonts w:ascii="Verdana" w:eastAsia="Times New Roman" w:hAnsi="Verdana" w:cs="Times New Roman"/>
          <w:b/>
          <w:bCs/>
          <w:lang w:eastAsia="bg-BG"/>
        </w:rPr>
        <w:t>Агенцията по вписванията гр. Велико Търново.</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lastRenderedPageBreak/>
        <w:t>§</w:t>
      </w:r>
      <w:r w:rsidR="00EA677E">
        <w:rPr>
          <w:rFonts w:ascii="Verdana" w:eastAsia="Times New Roman" w:hAnsi="Verdana" w:cs="Times New Roman"/>
          <w:color w:val="665511"/>
          <w:lang w:eastAsia="bg-BG"/>
        </w:rPr>
        <w:t xml:space="preserve"> 4</w:t>
      </w:r>
      <w:r w:rsidRPr="002E7058">
        <w:rPr>
          <w:rFonts w:ascii="Verdana" w:eastAsia="Times New Roman" w:hAnsi="Verdana" w:cs="Times New Roman"/>
          <w:color w:val="665511"/>
          <w:lang w:eastAsia="bg-BG"/>
        </w:rPr>
        <w:t>. В едноседмичен срок от вписването на Устава, същият се публикува в електронната страница на Читалището, където се обявяват и правилата за регламентиране на дейността на структурните звена.</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EA677E">
        <w:rPr>
          <w:rFonts w:ascii="Verdana" w:eastAsia="Times New Roman" w:hAnsi="Verdana" w:cs="Times New Roman"/>
          <w:color w:val="665511"/>
          <w:lang w:eastAsia="bg-BG"/>
        </w:rPr>
        <w:t>5</w:t>
      </w:r>
      <w:r w:rsidRPr="002E7058">
        <w:rPr>
          <w:rFonts w:ascii="Verdana" w:eastAsia="Times New Roman" w:hAnsi="Verdana" w:cs="Times New Roman"/>
          <w:color w:val="665511"/>
          <w:lang w:eastAsia="bg-BG"/>
        </w:rPr>
        <w:t xml:space="preserve">. Всяка промяна в обстоятелствата, подлежащи на вписване, се извършва в </w:t>
      </w:r>
      <w:r w:rsidR="00EC1A5A" w:rsidRPr="00EC1A5A">
        <w:rPr>
          <w:rFonts w:ascii="Verdana" w:eastAsia="Times New Roman" w:hAnsi="Verdana" w:cs="Times New Roman"/>
          <w:b/>
          <w:bCs/>
          <w:lang w:eastAsia="bg-BG"/>
        </w:rPr>
        <w:t>Агенцията по вписванията</w:t>
      </w:r>
      <w:r w:rsidR="004F38C1" w:rsidRPr="00EC1A5A">
        <w:rPr>
          <w:rFonts w:ascii="Verdana" w:eastAsia="Times New Roman" w:hAnsi="Verdana" w:cs="Times New Roman"/>
          <w:lang w:eastAsia="bg-BG"/>
        </w:rPr>
        <w:t xml:space="preserve"> </w:t>
      </w:r>
      <w:r w:rsidR="004F38C1" w:rsidRPr="002E7058">
        <w:rPr>
          <w:rFonts w:ascii="Verdana" w:eastAsia="Times New Roman" w:hAnsi="Verdana" w:cs="Times New Roman"/>
          <w:color w:val="665511"/>
          <w:lang w:eastAsia="bg-BG"/>
        </w:rPr>
        <w:t>гр.Велико Търново</w:t>
      </w:r>
      <w:r w:rsidRPr="002E7058">
        <w:rPr>
          <w:rFonts w:ascii="Verdana" w:eastAsia="Times New Roman" w:hAnsi="Verdana" w:cs="Times New Roman"/>
          <w:color w:val="665511"/>
          <w:lang w:eastAsia="bg-BG"/>
        </w:rPr>
        <w:t xml:space="preserve"> в 14 (четиринадесет) дневен срок от възникването й.</w:t>
      </w:r>
    </w:p>
    <w:p w:rsidR="00000FF5" w:rsidRPr="002E7058" w:rsidRDefault="00000FF5" w:rsidP="00000FF5">
      <w:pPr>
        <w:spacing w:before="15" w:after="15" w:line="240" w:lineRule="auto"/>
        <w:ind w:firstLine="450"/>
        <w:rPr>
          <w:rFonts w:ascii="Verdana" w:eastAsia="Times New Roman" w:hAnsi="Verdana" w:cs="Times New Roman"/>
          <w:color w:val="665511"/>
          <w:lang w:eastAsia="bg-BG"/>
        </w:rPr>
      </w:pPr>
      <w:r w:rsidRPr="002E7058">
        <w:rPr>
          <w:rFonts w:ascii="Verdana" w:eastAsia="Times New Roman" w:hAnsi="Verdana" w:cs="Times New Roman"/>
          <w:color w:val="665511"/>
          <w:lang w:eastAsia="bg-BG"/>
        </w:rPr>
        <w:t xml:space="preserve">§ </w:t>
      </w:r>
      <w:r w:rsidR="00EA677E">
        <w:rPr>
          <w:rFonts w:ascii="Verdana" w:eastAsia="Times New Roman" w:hAnsi="Verdana" w:cs="Times New Roman"/>
          <w:color w:val="665511"/>
          <w:lang w:eastAsia="bg-BG"/>
        </w:rPr>
        <w:t>6</w:t>
      </w:r>
      <w:r w:rsidRPr="002E7058">
        <w:rPr>
          <w:rFonts w:ascii="Verdana" w:eastAsia="Times New Roman" w:hAnsi="Verdana" w:cs="Times New Roman"/>
          <w:color w:val="665511"/>
          <w:lang w:eastAsia="bg-BG"/>
        </w:rPr>
        <w:t>. Настоящият Устав не може да противоречи на Закона за народните читалища, а при неуредените случаи се прилагат съответните разпоредби на Закона за юридическите лица с нестопанска цел.</w:t>
      </w:r>
    </w:p>
    <w:p w:rsidR="004E1E7A" w:rsidRDefault="004E1E7A" w:rsidP="00000FF5">
      <w:pPr>
        <w:spacing w:after="0" w:line="240" w:lineRule="auto"/>
        <w:rPr>
          <w:rFonts w:ascii="Verdana" w:eastAsia="Times New Roman" w:hAnsi="Verdana" w:cs="Times New Roman"/>
          <w:color w:val="665511"/>
          <w:lang w:eastAsia="bg-BG"/>
        </w:rPr>
      </w:pPr>
    </w:p>
    <w:p w:rsidR="004E1E7A" w:rsidRDefault="00893239" w:rsidP="00000FF5">
      <w:pPr>
        <w:spacing w:after="0" w:line="240" w:lineRule="auto"/>
        <w:rPr>
          <w:rFonts w:ascii="Verdana" w:eastAsia="Times New Roman" w:hAnsi="Verdana" w:cs="Times New Roman"/>
          <w:color w:val="665511"/>
          <w:lang w:eastAsia="bg-BG"/>
        </w:rPr>
      </w:pPr>
      <w:r>
        <w:rPr>
          <w:rFonts w:ascii="Verdana" w:eastAsia="Times New Roman" w:hAnsi="Verdana" w:cs="Times New Roman"/>
          <w:color w:val="665511"/>
          <w:lang w:eastAsia="bg-BG"/>
        </w:rPr>
        <w:t>15</w:t>
      </w:r>
      <w:r w:rsidR="004E1E7A">
        <w:rPr>
          <w:rFonts w:ascii="Verdana" w:eastAsia="Times New Roman" w:hAnsi="Verdana" w:cs="Times New Roman"/>
          <w:color w:val="665511"/>
          <w:lang w:eastAsia="bg-BG"/>
        </w:rPr>
        <w:t>.</w:t>
      </w:r>
      <w:r>
        <w:rPr>
          <w:rFonts w:ascii="Verdana" w:eastAsia="Times New Roman" w:hAnsi="Verdana" w:cs="Times New Roman"/>
          <w:color w:val="665511"/>
          <w:lang w:eastAsia="bg-BG"/>
        </w:rPr>
        <w:t>12</w:t>
      </w:r>
      <w:r w:rsidR="004E1E7A">
        <w:rPr>
          <w:rFonts w:ascii="Verdana" w:eastAsia="Times New Roman" w:hAnsi="Verdana" w:cs="Times New Roman"/>
          <w:color w:val="665511"/>
          <w:lang w:eastAsia="bg-BG"/>
        </w:rPr>
        <w:t>.20</w:t>
      </w:r>
      <w:r w:rsidR="00513D61">
        <w:rPr>
          <w:rFonts w:ascii="Verdana" w:eastAsia="Times New Roman" w:hAnsi="Verdana" w:cs="Times New Roman"/>
          <w:color w:val="665511"/>
          <w:lang w:eastAsia="bg-BG"/>
        </w:rPr>
        <w:t xml:space="preserve">23 </w:t>
      </w:r>
      <w:r w:rsidR="004E1E7A">
        <w:rPr>
          <w:rFonts w:ascii="Verdana" w:eastAsia="Times New Roman" w:hAnsi="Verdana" w:cs="Times New Roman"/>
          <w:color w:val="665511"/>
          <w:lang w:eastAsia="bg-BG"/>
        </w:rPr>
        <w:t>г.</w:t>
      </w:r>
    </w:p>
    <w:p w:rsidR="004E1E7A" w:rsidRDefault="004E1E7A" w:rsidP="00000FF5">
      <w:pPr>
        <w:spacing w:after="0" w:line="240" w:lineRule="auto"/>
        <w:rPr>
          <w:rFonts w:ascii="Verdana" w:eastAsia="Times New Roman" w:hAnsi="Verdana" w:cs="Times New Roman"/>
          <w:color w:val="665511"/>
          <w:lang w:eastAsia="bg-BG"/>
        </w:rPr>
      </w:pPr>
      <w:r>
        <w:rPr>
          <w:rFonts w:ascii="Verdana" w:eastAsia="Times New Roman" w:hAnsi="Verdana" w:cs="Times New Roman"/>
          <w:color w:val="665511"/>
          <w:lang w:eastAsia="bg-BG"/>
        </w:rPr>
        <w:t>Велико Търново</w:t>
      </w:r>
      <w:r w:rsidR="00000FF5" w:rsidRPr="002E7058">
        <w:rPr>
          <w:rFonts w:ascii="Verdana" w:eastAsia="Times New Roman" w:hAnsi="Verdana" w:cs="Times New Roman"/>
          <w:color w:val="665511"/>
          <w:lang w:eastAsia="bg-BG"/>
        </w:rPr>
        <w:br/>
      </w:r>
    </w:p>
    <w:p w:rsidR="00000FF5" w:rsidRDefault="004E1E7A" w:rsidP="00000FF5">
      <w:pPr>
        <w:spacing w:after="0" w:line="240" w:lineRule="auto"/>
        <w:rPr>
          <w:rFonts w:ascii="Verdana" w:eastAsia="Times New Roman" w:hAnsi="Verdana" w:cs="Times New Roman"/>
          <w:color w:val="665511"/>
          <w:lang w:eastAsia="bg-BG"/>
        </w:rPr>
      </w:pPr>
      <w:r>
        <w:rPr>
          <w:rFonts w:ascii="Verdana" w:eastAsia="Times New Roman" w:hAnsi="Verdana" w:cs="Times New Roman"/>
          <w:color w:val="665511"/>
          <w:lang w:eastAsia="bg-BG"/>
        </w:rPr>
        <w:t xml:space="preserve">Председател на </w:t>
      </w:r>
      <w:r w:rsidR="00804B33">
        <w:rPr>
          <w:rFonts w:ascii="Verdana" w:eastAsia="Times New Roman" w:hAnsi="Verdana" w:cs="Times New Roman"/>
          <w:color w:val="665511"/>
          <w:lang w:eastAsia="bg-BG"/>
        </w:rPr>
        <w:t xml:space="preserve">Отчетно-изборното </w:t>
      </w:r>
      <w:r>
        <w:rPr>
          <w:rFonts w:ascii="Verdana" w:eastAsia="Times New Roman" w:hAnsi="Verdana" w:cs="Times New Roman"/>
          <w:color w:val="665511"/>
          <w:lang w:eastAsia="bg-BG"/>
        </w:rPr>
        <w:t xml:space="preserve"> събрание:</w:t>
      </w:r>
    </w:p>
    <w:p w:rsidR="004E1E7A" w:rsidRDefault="004E1E7A" w:rsidP="00000FF5">
      <w:pPr>
        <w:spacing w:after="0" w:line="240" w:lineRule="auto"/>
        <w:rPr>
          <w:rFonts w:ascii="Verdana" w:eastAsia="Times New Roman" w:hAnsi="Verdana" w:cs="Times New Roman"/>
          <w:color w:val="665511"/>
          <w:lang w:eastAsia="bg-BG"/>
        </w:rPr>
      </w:pP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sidR="00804B33">
        <w:rPr>
          <w:rFonts w:ascii="Verdana" w:eastAsia="Times New Roman" w:hAnsi="Verdana" w:cs="Times New Roman"/>
          <w:color w:val="665511"/>
          <w:lang w:eastAsia="bg-BG"/>
        </w:rPr>
        <w:t xml:space="preserve">      </w:t>
      </w:r>
      <w:r>
        <w:rPr>
          <w:rFonts w:ascii="Verdana" w:eastAsia="Times New Roman" w:hAnsi="Verdana" w:cs="Times New Roman"/>
          <w:color w:val="665511"/>
          <w:lang w:eastAsia="bg-BG"/>
        </w:rPr>
        <w:t>(</w:t>
      </w:r>
      <w:r w:rsidR="00804B33">
        <w:rPr>
          <w:rFonts w:ascii="Verdana" w:eastAsia="Times New Roman" w:hAnsi="Verdana" w:cs="Times New Roman"/>
          <w:color w:val="665511"/>
          <w:lang w:eastAsia="bg-BG"/>
        </w:rPr>
        <w:t>Гергана Маркова</w:t>
      </w:r>
      <w:r>
        <w:rPr>
          <w:rFonts w:ascii="Verdana" w:eastAsia="Times New Roman" w:hAnsi="Verdana" w:cs="Times New Roman"/>
          <w:color w:val="665511"/>
          <w:lang w:eastAsia="bg-BG"/>
        </w:rPr>
        <w:t>)</w:t>
      </w:r>
    </w:p>
    <w:p w:rsidR="004E1E7A" w:rsidRDefault="004E1E7A" w:rsidP="00000FF5">
      <w:pPr>
        <w:spacing w:after="0" w:line="240" w:lineRule="auto"/>
        <w:rPr>
          <w:rFonts w:ascii="Verdana" w:eastAsia="Times New Roman" w:hAnsi="Verdana" w:cs="Times New Roman"/>
          <w:color w:val="665511"/>
          <w:lang w:eastAsia="bg-BG"/>
        </w:rPr>
      </w:pPr>
    </w:p>
    <w:p w:rsidR="004E1E7A" w:rsidRDefault="004E1E7A" w:rsidP="00000FF5">
      <w:pPr>
        <w:spacing w:after="0" w:line="240" w:lineRule="auto"/>
        <w:rPr>
          <w:rFonts w:ascii="Verdana" w:eastAsia="Times New Roman" w:hAnsi="Verdana" w:cs="Times New Roman"/>
          <w:color w:val="665511"/>
          <w:lang w:eastAsia="bg-BG"/>
        </w:rPr>
      </w:pPr>
      <w:r>
        <w:rPr>
          <w:rFonts w:ascii="Verdana" w:eastAsia="Times New Roman" w:hAnsi="Verdana" w:cs="Times New Roman"/>
          <w:color w:val="665511"/>
          <w:lang w:eastAsia="bg-BG"/>
        </w:rPr>
        <w:t>Секретар</w:t>
      </w:r>
      <w:r w:rsidR="00804B33">
        <w:rPr>
          <w:rFonts w:ascii="Verdana" w:eastAsia="Times New Roman" w:hAnsi="Verdana" w:cs="Times New Roman"/>
          <w:color w:val="665511"/>
          <w:lang w:eastAsia="bg-BG"/>
        </w:rPr>
        <w:t xml:space="preserve"> на Отчетно-изборното с</w:t>
      </w:r>
      <w:r>
        <w:rPr>
          <w:rFonts w:ascii="Verdana" w:eastAsia="Times New Roman" w:hAnsi="Verdana" w:cs="Times New Roman"/>
          <w:color w:val="665511"/>
          <w:lang w:eastAsia="bg-BG"/>
        </w:rPr>
        <w:t>ъбрание:</w:t>
      </w:r>
    </w:p>
    <w:p w:rsidR="004E1E7A" w:rsidRDefault="004E1E7A" w:rsidP="00000FF5">
      <w:pPr>
        <w:spacing w:after="0" w:line="240" w:lineRule="auto"/>
        <w:rPr>
          <w:rFonts w:ascii="Verdana" w:eastAsia="Times New Roman" w:hAnsi="Verdana" w:cs="Times New Roman"/>
          <w:color w:val="665511"/>
          <w:lang w:eastAsia="bg-BG"/>
        </w:rPr>
      </w:pP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Pr>
          <w:rFonts w:ascii="Verdana" w:eastAsia="Times New Roman" w:hAnsi="Verdana" w:cs="Times New Roman"/>
          <w:color w:val="665511"/>
          <w:lang w:eastAsia="bg-BG"/>
        </w:rPr>
        <w:tab/>
      </w:r>
      <w:r w:rsidR="00561159">
        <w:rPr>
          <w:rFonts w:ascii="Verdana" w:eastAsia="Times New Roman" w:hAnsi="Verdana" w:cs="Times New Roman"/>
          <w:color w:val="665511"/>
          <w:lang w:eastAsia="bg-BG"/>
        </w:rPr>
        <w:t xml:space="preserve">     </w:t>
      </w:r>
      <w:r w:rsidR="00561159">
        <w:t xml:space="preserve"> </w:t>
      </w:r>
      <w:r>
        <w:rPr>
          <w:rFonts w:ascii="Verdana" w:eastAsia="Times New Roman" w:hAnsi="Verdana" w:cs="Times New Roman"/>
          <w:color w:val="665511"/>
          <w:lang w:eastAsia="bg-BG"/>
        </w:rPr>
        <w:t>(</w:t>
      </w:r>
      <w:r w:rsidR="00804B33">
        <w:rPr>
          <w:rFonts w:ascii="Verdana" w:eastAsia="Times New Roman" w:hAnsi="Verdana" w:cs="Times New Roman"/>
          <w:color w:val="665511"/>
          <w:lang w:eastAsia="bg-BG"/>
        </w:rPr>
        <w:t xml:space="preserve"> Мария Узунова</w:t>
      </w:r>
      <w:r>
        <w:rPr>
          <w:rFonts w:ascii="Verdana" w:eastAsia="Times New Roman" w:hAnsi="Verdana" w:cs="Times New Roman"/>
          <w:color w:val="665511"/>
          <w:lang w:eastAsia="bg-BG"/>
        </w:rPr>
        <w:t>)</w:t>
      </w:r>
    </w:p>
    <w:p w:rsidR="00E42F21" w:rsidRDefault="00E42F21" w:rsidP="00000FF5">
      <w:pPr>
        <w:spacing w:after="0" w:line="240" w:lineRule="auto"/>
        <w:rPr>
          <w:rFonts w:ascii="Verdana" w:eastAsia="Times New Roman" w:hAnsi="Verdana" w:cs="Times New Roman"/>
          <w:color w:val="665511"/>
          <w:lang w:eastAsia="bg-BG"/>
        </w:rPr>
      </w:pPr>
    </w:p>
    <w:p w:rsidR="004E1E7A" w:rsidRPr="002E7058" w:rsidRDefault="004E1E7A" w:rsidP="00000FF5">
      <w:pPr>
        <w:spacing w:after="0" w:line="240" w:lineRule="auto"/>
        <w:rPr>
          <w:rFonts w:ascii="Verdana" w:eastAsia="Times New Roman" w:hAnsi="Verdana" w:cs="Times New Roman"/>
          <w:color w:val="665511"/>
          <w:lang w:eastAsia="bg-BG"/>
        </w:rPr>
      </w:pPr>
      <w:bookmarkStart w:id="1" w:name="_GoBack"/>
      <w:bookmarkEnd w:id="1"/>
    </w:p>
    <w:sectPr w:rsidR="004E1E7A" w:rsidRPr="002E7058" w:rsidSect="00C937B5">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4F1"/>
    <w:multiLevelType w:val="multilevel"/>
    <w:tmpl w:val="3F14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42553"/>
    <w:multiLevelType w:val="multilevel"/>
    <w:tmpl w:val="53068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969A4"/>
    <w:multiLevelType w:val="hybridMultilevel"/>
    <w:tmpl w:val="2BFCE9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475A1E"/>
    <w:multiLevelType w:val="multilevel"/>
    <w:tmpl w:val="CE701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01BB5"/>
    <w:multiLevelType w:val="multilevel"/>
    <w:tmpl w:val="4CAC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27476"/>
    <w:multiLevelType w:val="multilevel"/>
    <w:tmpl w:val="67CC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8673D"/>
    <w:multiLevelType w:val="multilevel"/>
    <w:tmpl w:val="D13E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B7810"/>
    <w:multiLevelType w:val="multilevel"/>
    <w:tmpl w:val="BB00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B33165"/>
    <w:multiLevelType w:val="multilevel"/>
    <w:tmpl w:val="6B88E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9F7D79"/>
    <w:multiLevelType w:val="multilevel"/>
    <w:tmpl w:val="CF744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90E62"/>
    <w:multiLevelType w:val="multilevel"/>
    <w:tmpl w:val="DAE29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1E26E5"/>
    <w:multiLevelType w:val="multilevel"/>
    <w:tmpl w:val="8E9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A29D1"/>
    <w:multiLevelType w:val="multilevel"/>
    <w:tmpl w:val="03C0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191496"/>
    <w:multiLevelType w:val="multilevel"/>
    <w:tmpl w:val="F8383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FE400E"/>
    <w:multiLevelType w:val="hybridMultilevel"/>
    <w:tmpl w:val="15D87FE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D390BDB"/>
    <w:multiLevelType w:val="multilevel"/>
    <w:tmpl w:val="1068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D62F36"/>
    <w:multiLevelType w:val="multilevel"/>
    <w:tmpl w:val="EE12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922D9"/>
    <w:multiLevelType w:val="multilevel"/>
    <w:tmpl w:val="1124E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FA18D9"/>
    <w:multiLevelType w:val="multilevel"/>
    <w:tmpl w:val="E746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E2280"/>
    <w:multiLevelType w:val="multilevel"/>
    <w:tmpl w:val="648A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A20269"/>
    <w:multiLevelType w:val="multilevel"/>
    <w:tmpl w:val="670A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1D6EC0"/>
    <w:multiLevelType w:val="multilevel"/>
    <w:tmpl w:val="141A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FD721A"/>
    <w:multiLevelType w:val="multilevel"/>
    <w:tmpl w:val="35BA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FF34D8"/>
    <w:multiLevelType w:val="multilevel"/>
    <w:tmpl w:val="05E4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BF420D"/>
    <w:multiLevelType w:val="multilevel"/>
    <w:tmpl w:val="4E6C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A13BC7"/>
    <w:multiLevelType w:val="multilevel"/>
    <w:tmpl w:val="07AE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D1C58"/>
    <w:multiLevelType w:val="multilevel"/>
    <w:tmpl w:val="284E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B95DCF"/>
    <w:multiLevelType w:val="hybridMultilevel"/>
    <w:tmpl w:val="15D87FE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ECB0602"/>
    <w:multiLevelType w:val="multilevel"/>
    <w:tmpl w:val="5C64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4"/>
  </w:num>
  <w:num w:numId="4">
    <w:abstractNumId w:val="16"/>
  </w:num>
  <w:num w:numId="5">
    <w:abstractNumId w:val="8"/>
  </w:num>
  <w:num w:numId="6">
    <w:abstractNumId w:val="6"/>
  </w:num>
  <w:num w:numId="7">
    <w:abstractNumId w:val="25"/>
  </w:num>
  <w:num w:numId="8">
    <w:abstractNumId w:val="0"/>
  </w:num>
  <w:num w:numId="9">
    <w:abstractNumId w:val="21"/>
  </w:num>
  <w:num w:numId="10">
    <w:abstractNumId w:val="22"/>
  </w:num>
  <w:num w:numId="11">
    <w:abstractNumId w:val="10"/>
  </w:num>
  <w:num w:numId="12">
    <w:abstractNumId w:val="23"/>
  </w:num>
  <w:num w:numId="13">
    <w:abstractNumId w:val="11"/>
  </w:num>
  <w:num w:numId="14">
    <w:abstractNumId w:val="17"/>
  </w:num>
  <w:num w:numId="15">
    <w:abstractNumId w:val="18"/>
  </w:num>
  <w:num w:numId="16">
    <w:abstractNumId w:val="15"/>
  </w:num>
  <w:num w:numId="17">
    <w:abstractNumId w:val="7"/>
  </w:num>
  <w:num w:numId="18">
    <w:abstractNumId w:val="9"/>
  </w:num>
  <w:num w:numId="19">
    <w:abstractNumId w:val="20"/>
  </w:num>
  <w:num w:numId="20">
    <w:abstractNumId w:val="3"/>
  </w:num>
  <w:num w:numId="21">
    <w:abstractNumId w:val="19"/>
  </w:num>
  <w:num w:numId="22">
    <w:abstractNumId w:val="26"/>
  </w:num>
  <w:num w:numId="23">
    <w:abstractNumId w:val="28"/>
  </w:num>
  <w:num w:numId="24">
    <w:abstractNumId w:val="13"/>
  </w:num>
  <w:num w:numId="25">
    <w:abstractNumId w:val="24"/>
  </w:num>
  <w:num w:numId="26">
    <w:abstractNumId w:val="5"/>
  </w:num>
  <w:num w:numId="27">
    <w:abstractNumId w:val="27"/>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FF5"/>
    <w:rsid w:val="00000080"/>
    <w:rsid w:val="00000FF5"/>
    <w:rsid w:val="00016D89"/>
    <w:rsid w:val="00017409"/>
    <w:rsid w:val="000430BD"/>
    <w:rsid w:val="00046355"/>
    <w:rsid w:val="00124BC1"/>
    <w:rsid w:val="0015577F"/>
    <w:rsid w:val="001A23E4"/>
    <w:rsid w:val="001F67C9"/>
    <w:rsid w:val="00231659"/>
    <w:rsid w:val="002B2FFE"/>
    <w:rsid w:val="002B7B76"/>
    <w:rsid w:val="002E7058"/>
    <w:rsid w:val="002E7CEC"/>
    <w:rsid w:val="002F0FF6"/>
    <w:rsid w:val="00312884"/>
    <w:rsid w:val="0034001C"/>
    <w:rsid w:val="003908A3"/>
    <w:rsid w:val="003C6A0F"/>
    <w:rsid w:val="003E0F14"/>
    <w:rsid w:val="00401587"/>
    <w:rsid w:val="00425298"/>
    <w:rsid w:val="004441B6"/>
    <w:rsid w:val="0045037C"/>
    <w:rsid w:val="004974F9"/>
    <w:rsid w:val="004D6A2A"/>
    <w:rsid w:val="004E1E7A"/>
    <w:rsid w:val="004F1A6D"/>
    <w:rsid w:val="004F38C1"/>
    <w:rsid w:val="00513D61"/>
    <w:rsid w:val="00514965"/>
    <w:rsid w:val="00561159"/>
    <w:rsid w:val="005B5E04"/>
    <w:rsid w:val="005E36B8"/>
    <w:rsid w:val="0060110B"/>
    <w:rsid w:val="006D0DFD"/>
    <w:rsid w:val="0071322D"/>
    <w:rsid w:val="00755242"/>
    <w:rsid w:val="007878E3"/>
    <w:rsid w:val="007A0F1A"/>
    <w:rsid w:val="007B2D92"/>
    <w:rsid w:val="00804B33"/>
    <w:rsid w:val="0081083B"/>
    <w:rsid w:val="008458EB"/>
    <w:rsid w:val="00847375"/>
    <w:rsid w:val="00864950"/>
    <w:rsid w:val="008767C3"/>
    <w:rsid w:val="00882F9F"/>
    <w:rsid w:val="00893239"/>
    <w:rsid w:val="008B2CAC"/>
    <w:rsid w:val="00940BA0"/>
    <w:rsid w:val="009F4D11"/>
    <w:rsid w:val="00A30BEF"/>
    <w:rsid w:val="00A43485"/>
    <w:rsid w:val="00A82E06"/>
    <w:rsid w:val="00AA2188"/>
    <w:rsid w:val="00AE1098"/>
    <w:rsid w:val="00AE306E"/>
    <w:rsid w:val="00B03593"/>
    <w:rsid w:val="00B66F38"/>
    <w:rsid w:val="00B83FDA"/>
    <w:rsid w:val="00B91776"/>
    <w:rsid w:val="00B95511"/>
    <w:rsid w:val="00BA4856"/>
    <w:rsid w:val="00BB44F9"/>
    <w:rsid w:val="00BD34C2"/>
    <w:rsid w:val="00C0036C"/>
    <w:rsid w:val="00C23194"/>
    <w:rsid w:val="00C55353"/>
    <w:rsid w:val="00C86915"/>
    <w:rsid w:val="00C937B5"/>
    <w:rsid w:val="00CA12EF"/>
    <w:rsid w:val="00CA4383"/>
    <w:rsid w:val="00CB7009"/>
    <w:rsid w:val="00D30B49"/>
    <w:rsid w:val="00E3720F"/>
    <w:rsid w:val="00E42F21"/>
    <w:rsid w:val="00E531A7"/>
    <w:rsid w:val="00E931BB"/>
    <w:rsid w:val="00EA677E"/>
    <w:rsid w:val="00EC1A5A"/>
    <w:rsid w:val="00F76D06"/>
    <w:rsid w:val="00FE294B"/>
    <w:rsid w:val="00FF0D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DC755-D40C-4E01-9432-07521425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FF5"/>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000FF5"/>
    <w:rPr>
      <w:rFonts w:ascii="Tahoma" w:hAnsi="Tahoma" w:cs="Tahoma"/>
      <w:sz w:val="16"/>
      <w:szCs w:val="16"/>
    </w:rPr>
  </w:style>
  <w:style w:type="table" w:styleId="a5">
    <w:name w:val="Table Grid"/>
    <w:basedOn w:val="a1"/>
    <w:uiPriority w:val="59"/>
    <w:rsid w:val="00124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82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16722-942F-48C9-875E-5C567178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12</Pages>
  <Words>4265</Words>
  <Characters>24314</Characters>
  <Application>Microsoft Office Word</Application>
  <DocSecurity>0</DocSecurity>
  <Lines>202</Lines>
  <Paragraphs>57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82</cp:revision>
  <cp:lastPrinted>2023-12-19T09:25:00Z</cp:lastPrinted>
  <dcterms:created xsi:type="dcterms:W3CDTF">2015-12-30T12:09:00Z</dcterms:created>
  <dcterms:modified xsi:type="dcterms:W3CDTF">2024-03-27T10:28:00Z</dcterms:modified>
</cp:coreProperties>
</file>